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CD2B3" w14:textId="77777777" w:rsidR="00EF1372" w:rsidRPr="00FB7CA0" w:rsidRDefault="00EF1372" w:rsidP="00E75237">
      <w:pPr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4" w14:textId="77777777" w:rsidR="008B794C" w:rsidRPr="00FB7CA0" w:rsidRDefault="008B794C" w:rsidP="00E75237">
      <w:pPr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5" w14:textId="77777777" w:rsidR="008B794C" w:rsidRPr="00FB7CA0" w:rsidRDefault="008B794C" w:rsidP="00E75237">
      <w:pPr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6" w14:textId="77777777" w:rsidR="008B794C" w:rsidRPr="00FB7CA0" w:rsidRDefault="008B794C" w:rsidP="00E75237">
      <w:pPr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7" w14:textId="77777777" w:rsidR="008B794C" w:rsidRPr="00FB7CA0" w:rsidRDefault="008B794C" w:rsidP="00E75237">
      <w:pPr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8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9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A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B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C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D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E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BF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C0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C1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C2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C3" w14:textId="77777777" w:rsidR="008B794C" w:rsidRPr="00FB7CA0" w:rsidRDefault="0074464C" w:rsidP="00E75237">
      <w:pPr>
        <w:spacing w:line="240" w:lineRule="auto"/>
        <w:ind w:right="-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FB7CA0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</w:p>
    <w:p w14:paraId="20BCD2C4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i/>
          <w:sz w:val="22"/>
          <w:szCs w:val="22"/>
          <w:lang w:val="it-IT"/>
        </w:rPr>
      </w:pPr>
    </w:p>
    <w:p w14:paraId="20BCD2C5" w14:textId="77777777" w:rsidR="00D21863" w:rsidRPr="00820986" w:rsidRDefault="00CD49A4" w:rsidP="00E75237">
      <w:pPr>
        <w:widowControl w:val="0"/>
        <w:autoSpaceDE w:val="0"/>
        <w:autoSpaceDN w:val="0"/>
        <w:adjustRightInd w:val="0"/>
        <w:spacing w:line="240" w:lineRule="auto"/>
        <w:ind w:left="1701" w:right="-142"/>
        <w:rPr>
          <w:rFonts w:asciiTheme="minorHAnsi" w:hAnsiTheme="minorHAnsi" w:cstheme="minorHAnsi"/>
          <w:bCs/>
          <w:sz w:val="28"/>
          <w:szCs w:val="28"/>
          <w:lang w:val="it-IT"/>
        </w:rPr>
      </w:pPr>
      <w:r w:rsidRPr="00820986">
        <w:rPr>
          <w:rFonts w:asciiTheme="minorHAnsi" w:hAnsiTheme="minorHAnsi" w:cstheme="minorHAnsi"/>
          <w:bCs/>
          <w:sz w:val="28"/>
          <w:szCs w:val="28"/>
          <w:lang w:val="it-IT"/>
        </w:rPr>
        <w:t xml:space="preserve">MODELLO </w:t>
      </w:r>
      <w:r w:rsidR="00007BC1" w:rsidRPr="00820986">
        <w:rPr>
          <w:rFonts w:asciiTheme="minorHAnsi" w:hAnsiTheme="minorHAnsi" w:cstheme="minorHAnsi"/>
          <w:bCs/>
          <w:sz w:val="28"/>
          <w:szCs w:val="28"/>
          <w:lang w:val="it-IT"/>
        </w:rPr>
        <w:t xml:space="preserve">DI </w:t>
      </w:r>
      <w:r w:rsidR="008B794C" w:rsidRPr="00820986">
        <w:rPr>
          <w:rFonts w:asciiTheme="minorHAnsi" w:hAnsiTheme="minorHAnsi" w:cstheme="minorHAnsi"/>
          <w:bCs/>
          <w:sz w:val="28"/>
          <w:szCs w:val="28"/>
          <w:lang w:val="it-IT"/>
        </w:rPr>
        <w:t>ORGANIZZA</w:t>
      </w:r>
      <w:r w:rsidR="00007BC1" w:rsidRPr="00820986">
        <w:rPr>
          <w:rFonts w:asciiTheme="minorHAnsi" w:hAnsiTheme="minorHAnsi" w:cstheme="minorHAnsi"/>
          <w:bCs/>
          <w:sz w:val="28"/>
          <w:szCs w:val="28"/>
          <w:lang w:val="it-IT"/>
        </w:rPr>
        <w:t>ZIONE</w:t>
      </w:r>
      <w:r w:rsidR="008B794C" w:rsidRPr="00820986">
        <w:rPr>
          <w:rFonts w:asciiTheme="minorHAnsi" w:hAnsiTheme="minorHAnsi" w:cstheme="minorHAnsi"/>
          <w:bCs/>
          <w:sz w:val="28"/>
          <w:szCs w:val="28"/>
          <w:lang w:val="it-IT"/>
        </w:rPr>
        <w:t>,</w:t>
      </w:r>
      <w:r w:rsidR="00F4091F" w:rsidRPr="00820986">
        <w:rPr>
          <w:rFonts w:asciiTheme="minorHAnsi" w:hAnsiTheme="minorHAnsi" w:cstheme="minorHAnsi"/>
          <w:bCs/>
          <w:sz w:val="28"/>
          <w:szCs w:val="28"/>
          <w:lang w:val="it-IT"/>
        </w:rPr>
        <w:t xml:space="preserve"> </w:t>
      </w:r>
      <w:r w:rsidR="008B794C" w:rsidRPr="00820986">
        <w:rPr>
          <w:rFonts w:asciiTheme="minorHAnsi" w:hAnsiTheme="minorHAnsi" w:cstheme="minorHAnsi"/>
          <w:bCs/>
          <w:sz w:val="28"/>
          <w:szCs w:val="28"/>
          <w:lang w:val="it-IT"/>
        </w:rPr>
        <w:t xml:space="preserve">GESTIONE E CONTROLLO </w:t>
      </w:r>
    </w:p>
    <w:p w14:paraId="20BCD2C6" w14:textId="77777777" w:rsidR="00D21863" w:rsidRPr="00820986" w:rsidRDefault="00AD65B5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bCs/>
          <w:sz w:val="28"/>
          <w:szCs w:val="28"/>
          <w:lang w:val="it-IT"/>
        </w:rPr>
      </w:pPr>
      <w:r w:rsidRPr="00820986">
        <w:rPr>
          <w:rFonts w:asciiTheme="minorHAnsi" w:hAnsiTheme="minorHAnsi" w:cstheme="minorHAnsi"/>
          <w:bCs/>
          <w:sz w:val="28"/>
          <w:szCs w:val="28"/>
          <w:lang w:val="it-IT"/>
        </w:rPr>
        <w:t xml:space="preserve">AI SENSI DEL DECRETO </w:t>
      </w:r>
      <w:r w:rsidR="00F4091F" w:rsidRPr="00820986">
        <w:rPr>
          <w:rFonts w:asciiTheme="minorHAnsi" w:hAnsiTheme="minorHAnsi" w:cstheme="minorHAnsi"/>
          <w:bCs/>
          <w:sz w:val="28"/>
          <w:szCs w:val="28"/>
          <w:lang w:val="it-IT"/>
        </w:rPr>
        <w:t>L</w:t>
      </w:r>
      <w:r w:rsidRPr="00820986">
        <w:rPr>
          <w:rFonts w:asciiTheme="minorHAnsi" w:hAnsiTheme="minorHAnsi" w:cstheme="minorHAnsi"/>
          <w:bCs/>
          <w:sz w:val="28"/>
          <w:szCs w:val="28"/>
          <w:lang w:val="it-IT"/>
        </w:rPr>
        <w:t>E</w:t>
      </w:r>
      <w:r w:rsidR="00F4091F" w:rsidRPr="00820986">
        <w:rPr>
          <w:rFonts w:asciiTheme="minorHAnsi" w:hAnsiTheme="minorHAnsi" w:cstheme="minorHAnsi"/>
          <w:bCs/>
          <w:sz w:val="28"/>
          <w:szCs w:val="28"/>
          <w:lang w:val="it-IT"/>
        </w:rPr>
        <w:t>G</w:t>
      </w:r>
      <w:r w:rsidRPr="00820986">
        <w:rPr>
          <w:rFonts w:asciiTheme="minorHAnsi" w:hAnsiTheme="minorHAnsi" w:cstheme="minorHAnsi"/>
          <w:bCs/>
          <w:sz w:val="28"/>
          <w:szCs w:val="28"/>
          <w:lang w:val="it-IT"/>
        </w:rPr>
        <w:t>ISLATIVO</w:t>
      </w:r>
      <w:r w:rsidR="00F4091F" w:rsidRPr="00820986">
        <w:rPr>
          <w:rFonts w:asciiTheme="minorHAnsi" w:hAnsiTheme="minorHAnsi" w:cstheme="minorHAnsi"/>
          <w:bCs/>
          <w:sz w:val="28"/>
          <w:szCs w:val="28"/>
          <w:lang w:val="it-IT"/>
        </w:rPr>
        <w:t xml:space="preserve"> </w:t>
      </w:r>
      <w:r w:rsidRPr="00820986">
        <w:rPr>
          <w:rFonts w:asciiTheme="minorHAnsi" w:hAnsiTheme="minorHAnsi" w:cstheme="minorHAnsi"/>
          <w:bCs/>
          <w:sz w:val="28"/>
          <w:szCs w:val="28"/>
          <w:lang w:val="it-IT"/>
        </w:rPr>
        <w:t xml:space="preserve">N. </w:t>
      </w:r>
      <w:r w:rsidR="00F4091F" w:rsidRPr="00820986">
        <w:rPr>
          <w:rFonts w:asciiTheme="minorHAnsi" w:hAnsiTheme="minorHAnsi" w:cstheme="minorHAnsi"/>
          <w:bCs/>
          <w:sz w:val="28"/>
          <w:szCs w:val="28"/>
          <w:lang w:val="it-IT"/>
        </w:rPr>
        <w:t>231/</w:t>
      </w:r>
      <w:r w:rsidR="00AA7A61" w:rsidRPr="00820986">
        <w:rPr>
          <w:rFonts w:asciiTheme="minorHAnsi" w:hAnsiTheme="minorHAnsi" w:cstheme="minorHAnsi"/>
          <w:bCs/>
          <w:sz w:val="28"/>
          <w:szCs w:val="28"/>
          <w:lang w:val="it-IT"/>
        </w:rPr>
        <w:t>20</w:t>
      </w:r>
      <w:r w:rsidR="00F4091F" w:rsidRPr="00820986">
        <w:rPr>
          <w:rFonts w:asciiTheme="minorHAnsi" w:hAnsiTheme="minorHAnsi" w:cstheme="minorHAnsi"/>
          <w:bCs/>
          <w:sz w:val="28"/>
          <w:szCs w:val="28"/>
          <w:lang w:val="it-IT"/>
        </w:rPr>
        <w:t>01</w:t>
      </w:r>
    </w:p>
    <w:p w14:paraId="20BCD2C7" w14:textId="77777777" w:rsidR="00D21863" w:rsidRPr="00820986" w:rsidRDefault="00D21863" w:rsidP="00E75237">
      <w:pPr>
        <w:widowControl w:val="0"/>
        <w:autoSpaceDE w:val="0"/>
        <w:autoSpaceDN w:val="0"/>
        <w:adjustRightInd w:val="0"/>
        <w:spacing w:line="240" w:lineRule="auto"/>
        <w:ind w:left="1701" w:right="-142"/>
        <w:jc w:val="left"/>
        <w:rPr>
          <w:rFonts w:asciiTheme="minorHAnsi" w:hAnsiTheme="minorHAnsi" w:cstheme="minorHAnsi"/>
          <w:b/>
          <w:bCs/>
          <w:sz w:val="28"/>
          <w:szCs w:val="28"/>
          <w:lang w:val="it-IT"/>
        </w:rPr>
      </w:pPr>
    </w:p>
    <w:p w14:paraId="20BCD2C8" w14:textId="77777777" w:rsidR="008B794C" w:rsidRPr="00820986" w:rsidRDefault="008E3699" w:rsidP="00E75237">
      <w:pPr>
        <w:widowControl w:val="0"/>
        <w:autoSpaceDE w:val="0"/>
        <w:autoSpaceDN w:val="0"/>
        <w:adjustRightInd w:val="0"/>
        <w:spacing w:line="240" w:lineRule="auto"/>
        <w:ind w:left="1701" w:right="-142"/>
        <w:jc w:val="left"/>
        <w:rPr>
          <w:rFonts w:asciiTheme="minorHAnsi" w:hAnsiTheme="minorHAnsi" w:cstheme="minorHAnsi"/>
          <w:b/>
          <w:bCs/>
          <w:sz w:val="28"/>
          <w:szCs w:val="28"/>
          <w:lang w:val="it-IT"/>
        </w:rPr>
      </w:pPr>
      <w:r w:rsidRPr="00820986">
        <w:rPr>
          <w:rFonts w:asciiTheme="minorHAnsi" w:hAnsiTheme="minorHAnsi" w:cstheme="minorHAnsi"/>
          <w:b/>
          <w:bCs/>
          <w:sz w:val="28"/>
          <w:szCs w:val="28"/>
          <w:lang w:val="it-IT"/>
        </w:rPr>
        <w:t>Esatto S.p.A.</w:t>
      </w:r>
    </w:p>
    <w:p w14:paraId="20BCD2C9" w14:textId="77777777" w:rsidR="008B794C" w:rsidRPr="00820986" w:rsidRDefault="008B794C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8"/>
          <w:szCs w:val="28"/>
          <w:lang w:val="it-IT"/>
        </w:rPr>
      </w:pPr>
    </w:p>
    <w:p w14:paraId="20BCD2CA" w14:textId="77777777" w:rsidR="00952534" w:rsidRPr="00820986" w:rsidRDefault="00952534" w:rsidP="00E75237">
      <w:pPr>
        <w:tabs>
          <w:tab w:val="clear" w:pos="426"/>
        </w:tabs>
        <w:spacing w:line="240" w:lineRule="auto"/>
        <w:ind w:left="1701" w:right="-142"/>
        <w:jc w:val="left"/>
        <w:rPr>
          <w:rFonts w:asciiTheme="minorHAnsi" w:hAnsiTheme="minorHAnsi" w:cstheme="minorHAnsi"/>
          <w:sz w:val="28"/>
          <w:szCs w:val="28"/>
          <w:u w:val="single"/>
          <w:lang w:val="it-IT"/>
        </w:rPr>
      </w:pPr>
      <w:r w:rsidRPr="00820986">
        <w:rPr>
          <w:rFonts w:asciiTheme="minorHAnsi" w:hAnsiTheme="minorHAnsi" w:cstheme="minorHAnsi"/>
          <w:sz w:val="28"/>
          <w:szCs w:val="28"/>
          <w:u w:val="single"/>
          <w:lang w:val="it-IT"/>
        </w:rPr>
        <w:t xml:space="preserve">Parte </w:t>
      </w:r>
      <w:r w:rsidR="0068035C" w:rsidRPr="00820986">
        <w:rPr>
          <w:rFonts w:asciiTheme="minorHAnsi" w:hAnsiTheme="minorHAnsi" w:cstheme="minorHAnsi"/>
          <w:sz w:val="28"/>
          <w:szCs w:val="28"/>
          <w:u w:val="single"/>
          <w:lang w:val="it-IT"/>
        </w:rPr>
        <w:t>Speciale</w:t>
      </w:r>
    </w:p>
    <w:p w14:paraId="20BCD2CB" w14:textId="77777777" w:rsidR="00952534" w:rsidRPr="00FB7CA0" w:rsidRDefault="00952534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20BCD2CC" w14:textId="77777777" w:rsidR="00F4091F" w:rsidRPr="00FB7CA0" w:rsidRDefault="00F4091F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CD" w14:textId="77777777" w:rsidR="00F4091F" w:rsidRPr="00FB7CA0" w:rsidRDefault="00F4091F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CE" w14:textId="77777777" w:rsidR="00F4091F" w:rsidRPr="00FB7CA0" w:rsidRDefault="00F4091F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CF" w14:textId="77777777" w:rsidR="00F4091F" w:rsidRPr="00FB7CA0" w:rsidRDefault="00F4091F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0" w14:textId="77777777" w:rsidR="00F4091F" w:rsidRPr="00FB7CA0" w:rsidRDefault="00F4091F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1" w14:textId="77777777" w:rsidR="00F4091F" w:rsidRPr="00FB7CA0" w:rsidRDefault="00F4091F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2" w14:textId="77777777" w:rsidR="00F4091F" w:rsidRPr="00FB7CA0" w:rsidRDefault="00F4091F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3" w14:textId="77777777" w:rsidR="00F4091F" w:rsidRPr="00FB7CA0" w:rsidRDefault="00F4091F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4" w14:textId="77777777" w:rsidR="00F4091F" w:rsidRPr="00FB7CA0" w:rsidRDefault="00F4091F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5" w14:textId="77777777" w:rsidR="00F4091F" w:rsidRPr="00FB7CA0" w:rsidRDefault="00F4091F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6" w14:textId="68995583" w:rsidR="000E453C" w:rsidRPr="00820986" w:rsidRDefault="008E3699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Cs w:val="24"/>
          <w:lang w:val="it-IT"/>
        </w:rPr>
      </w:pPr>
      <w:r w:rsidRPr="00820986">
        <w:rPr>
          <w:rFonts w:asciiTheme="minorHAnsi" w:hAnsiTheme="minorHAnsi" w:cstheme="minorHAnsi"/>
          <w:szCs w:val="24"/>
          <w:lang w:val="it-IT"/>
        </w:rPr>
        <w:t>Trieste</w:t>
      </w:r>
      <w:r w:rsidR="005054C3" w:rsidRPr="00820986">
        <w:rPr>
          <w:rFonts w:asciiTheme="minorHAnsi" w:hAnsiTheme="minorHAnsi" w:cstheme="minorHAnsi"/>
          <w:szCs w:val="24"/>
          <w:lang w:val="it-IT"/>
        </w:rPr>
        <w:t>,</w:t>
      </w:r>
      <w:r w:rsidR="00BB1DC4" w:rsidRPr="00820986">
        <w:rPr>
          <w:rFonts w:asciiTheme="minorHAnsi" w:hAnsiTheme="minorHAnsi" w:cstheme="minorHAnsi"/>
          <w:szCs w:val="24"/>
          <w:lang w:val="it-IT"/>
        </w:rPr>
        <w:t xml:space="preserve"> </w:t>
      </w:r>
      <w:r w:rsidR="001C0A3D">
        <w:rPr>
          <w:rFonts w:asciiTheme="minorHAnsi" w:hAnsiTheme="minorHAnsi" w:cstheme="minorHAnsi"/>
          <w:szCs w:val="24"/>
          <w:lang w:val="it-IT"/>
        </w:rPr>
        <w:t>18 giugno</w:t>
      </w:r>
      <w:r w:rsidR="000E453C" w:rsidRPr="00820986">
        <w:rPr>
          <w:rFonts w:asciiTheme="minorHAnsi" w:hAnsiTheme="minorHAnsi" w:cstheme="minorHAnsi"/>
          <w:szCs w:val="24"/>
          <w:lang w:val="it-IT"/>
        </w:rPr>
        <w:t xml:space="preserve"> </w:t>
      </w:r>
      <w:r w:rsidR="006C3A36">
        <w:rPr>
          <w:rFonts w:asciiTheme="minorHAnsi" w:hAnsiTheme="minorHAnsi" w:cstheme="minorHAnsi"/>
          <w:szCs w:val="24"/>
          <w:lang w:val="it-IT"/>
        </w:rPr>
        <w:t>2025</w:t>
      </w:r>
    </w:p>
    <w:p w14:paraId="20BCD2D7" w14:textId="77777777" w:rsidR="008B794C" w:rsidRPr="00FB7CA0" w:rsidRDefault="008B794C" w:rsidP="00E75237">
      <w:pPr>
        <w:tabs>
          <w:tab w:val="clear" w:pos="426"/>
        </w:tabs>
        <w:spacing w:line="240" w:lineRule="auto"/>
        <w:ind w:left="1701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8" w14:textId="77777777" w:rsidR="008B794C" w:rsidRPr="00FB7CA0" w:rsidRDefault="008B794C" w:rsidP="00E75237">
      <w:pPr>
        <w:tabs>
          <w:tab w:val="clear" w:pos="426"/>
        </w:tabs>
        <w:spacing w:line="240" w:lineRule="auto"/>
        <w:ind w:left="2835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9" w14:textId="77777777" w:rsidR="008B794C" w:rsidRPr="00FB7CA0" w:rsidRDefault="008B794C" w:rsidP="00E75237">
      <w:pPr>
        <w:tabs>
          <w:tab w:val="clear" w:pos="426"/>
        </w:tabs>
        <w:spacing w:line="240" w:lineRule="auto"/>
        <w:ind w:left="2835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A" w14:textId="77777777" w:rsidR="008B794C" w:rsidRPr="00FB7CA0" w:rsidRDefault="008B794C" w:rsidP="00E75237">
      <w:pPr>
        <w:tabs>
          <w:tab w:val="clear" w:pos="426"/>
        </w:tabs>
        <w:spacing w:line="240" w:lineRule="auto"/>
        <w:ind w:left="2835" w:right="-142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B" w14:textId="77777777" w:rsidR="008B794C" w:rsidRPr="00FB7CA0" w:rsidRDefault="008B794C" w:rsidP="00E75237">
      <w:pPr>
        <w:spacing w:line="240" w:lineRule="auto"/>
        <w:ind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C" w14:textId="77777777" w:rsidR="0068127A" w:rsidRPr="00FB7CA0" w:rsidRDefault="0068127A" w:rsidP="00E75237">
      <w:pPr>
        <w:spacing w:line="240" w:lineRule="auto"/>
        <w:ind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tbl>
      <w:tblPr>
        <w:tblStyle w:val="Grigliatabella"/>
        <w:tblpPr w:leftFromText="141" w:rightFromText="141" w:vertAnchor="text" w:horzAnchor="margin" w:tblpXSpec="center" w:tblpY="56"/>
        <w:tblW w:w="0" w:type="auto"/>
        <w:tblLook w:val="04A0" w:firstRow="1" w:lastRow="0" w:firstColumn="1" w:lastColumn="0" w:noHBand="0" w:noVBand="1"/>
      </w:tblPr>
      <w:tblGrid>
        <w:gridCol w:w="3958"/>
        <w:gridCol w:w="3913"/>
      </w:tblGrid>
      <w:tr w:rsidR="002B3907" w:rsidRPr="002B3907" w14:paraId="04128B34" w14:textId="77777777" w:rsidTr="003F34E2">
        <w:tc>
          <w:tcPr>
            <w:tcW w:w="3958" w:type="dxa"/>
            <w:tcBorders>
              <w:left w:val="nil"/>
              <w:right w:val="nil"/>
            </w:tcBorders>
          </w:tcPr>
          <w:p w14:paraId="57CB27B9" w14:textId="77777777" w:rsidR="002B3907" w:rsidRPr="002B3907" w:rsidRDefault="002B3907" w:rsidP="002B3907">
            <w:pPr>
              <w:spacing w:line="240" w:lineRule="auto"/>
              <w:ind w:right="-142"/>
              <w:jc w:val="left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2B390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Adozione</w:t>
            </w:r>
          </w:p>
        </w:tc>
        <w:tc>
          <w:tcPr>
            <w:tcW w:w="3913" w:type="dxa"/>
            <w:tcBorders>
              <w:left w:val="nil"/>
              <w:right w:val="nil"/>
            </w:tcBorders>
          </w:tcPr>
          <w:p w14:paraId="27BFCC6F" w14:textId="19D9E71F" w:rsidR="002B3907" w:rsidRPr="002B3907" w:rsidRDefault="002B3907" w:rsidP="002B3907">
            <w:pPr>
              <w:spacing w:line="240" w:lineRule="auto"/>
              <w:ind w:right="-142"/>
              <w:jc w:val="left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820986">
              <w:rPr>
                <w:rFonts w:asciiTheme="minorHAnsi" w:hAnsiTheme="minorHAnsi" w:cstheme="minorHAnsi"/>
                <w:szCs w:val="24"/>
                <w:lang w:val="it-IT"/>
              </w:rPr>
              <w:t>[</w:t>
            </w:r>
            <w:r w:rsidRPr="00820986">
              <w:rPr>
                <w:rFonts w:asciiTheme="minorHAnsi" w:hAnsiTheme="minorHAnsi" w:cstheme="minorHAnsi"/>
                <w:szCs w:val="24"/>
                <w:highlight w:val="yellow"/>
                <w:lang w:val="it-IT"/>
              </w:rPr>
              <w:t>●</w:t>
            </w:r>
            <w:r w:rsidRPr="00820986">
              <w:rPr>
                <w:rFonts w:asciiTheme="minorHAnsi" w:hAnsiTheme="minorHAnsi" w:cstheme="minorHAnsi"/>
                <w:szCs w:val="24"/>
                <w:lang w:val="it-IT"/>
              </w:rPr>
              <w:t>]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2B390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201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9</w:t>
            </w:r>
          </w:p>
        </w:tc>
      </w:tr>
      <w:tr w:rsidR="002B3907" w:rsidRPr="002B3907" w14:paraId="1976D158" w14:textId="77777777" w:rsidTr="003F34E2">
        <w:tc>
          <w:tcPr>
            <w:tcW w:w="3958" w:type="dxa"/>
            <w:tcBorders>
              <w:left w:val="nil"/>
              <w:right w:val="nil"/>
            </w:tcBorders>
          </w:tcPr>
          <w:p w14:paraId="56730B4D" w14:textId="77777777" w:rsidR="002B3907" w:rsidRPr="002B3907" w:rsidRDefault="002B3907" w:rsidP="002B3907">
            <w:pPr>
              <w:spacing w:line="240" w:lineRule="auto"/>
              <w:ind w:right="-142"/>
              <w:jc w:val="left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2B390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Prima revisione</w:t>
            </w:r>
          </w:p>
        </w:tc>
        <w:tc>
          <w:tcPr>
            <w:tcW w:w="3913" w:type="dxa"/>
            <w:tcBorders>
              <w:left w:val="nil"/>
              <w:right w:val="nil"/>
            </w:tcBorders>
          </w:tcPr>
          <w:p w14:paraId="168578C5" w14:textId="423803CE" w:rsidR="002B3907" w:rsidRPr="002B3907" w:rsidRDefault="002B3907" w:rsidP="002B3907">
            <w:pPr>
              <w:spacing w:line="240" w:lineRule="auto"/>
              <w:ind w:right="-142"/>
              <w:jc w:val="left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820986">
              <w:rPr>
                <w:rFonts w:asciiTheme="minorHAnsi" w:hAnsiTheme="minorHAnsi" w:cstheme="minorHAnsi"/>
                <w:szCs w:val="24"/>
                <w:lang w:val="it-IT"/>
              </w:rPr>
              <w:t>[</w:t>
            </w:r>
            <w:r w:rsidRPr="00820986">
              <w:rPr>
                <w:rFonts w:asciiTheme="minorHAnsi" w:hAnsiTheme="minorHAnsi" w:cstheme="minorHAnsi"/>
                <w:szCs w:val="24"/>
                <w:highlight w:val="yellow"/>
                <w:lang w:val="it-IT"/>
              </w:rPr>
              <w:t>●</w:t>
            </w:r>
            <w:r w:rsidRPr="00820986">
              <w:rPr>
                <w:rFonts w:asciiTheme="minorHAnsi" w:hAnsiTheme="minorHAnsi" w:cstheme="minorHAnsi"/>
                <w:szCs w:val="24"/>
                <w:lang w:val="it-IT"/>
              </w:rPr>
              <w:t>]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2B390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20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21</w:t>
            </w:r>
          </w:p>
        </w:tc>
      </w:tr>
      <w:tr w:rsidR="006C3A36" w:rsidRPr="002B3907" w14:paraId="0B3EA81C" w14:textId="77777777" w:rsidTr="003F34E2">
        <w:tc>
          <w:tcPr>
            <w:tcW w:w="3958" w:type="dxa"/>
            <w:tcBorders>
              <w:left w:val="nil"/>
              <w:right w:val="nil"/>
            </w:tcBorders>
          </w:tcPr>
          <w:p w14:paraId="4D218107" w14:textId="76F62561" w:rsidR="006C3A36" w:rsidRPr="002B3907" w:rsidRDefault="006C3A36" w:rsidP="002B3907">
            <w:pPr>
              <w:spacing w:line="240" w:lineRule="auto"/>
              <w:ind w:right="-142"/>
              <w:jc w:val="left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Seconda revisione</w:t>
            </w:r>
          </w:p>
        </w:tc>
        <w:tc>
          <w:tcPr>
            <w:tcW w:w="3913" w:type="dxa"/>
            <w:tcBorders>
              <w:left w:val="nil"/>
              <w:right w:val="nil"/>
            </w:tcBorders>
          </w:tcPr>
          <w:p w14:paraId="195FCCC0" w14:textId="0E3E86CD" w:rsidR="006C3A36" w:rsidRPr="00820986" w:rsidRDefault="001C0A3D" w:rsidP="002B3907">
            <w:pPr>
              <w:spacing w:line="240" w:lineRule="auto"/>
              <w:ind w:right="-142"/>
              <w:jc w:val="left"/>
              <w:rPr>
                <w:rFonts w:asciiTheme="minorHAnsi" w:hAnsiTheme="minorHAnsi" w:cstheme="minorHAnsi"/>
                <w:szCs w:val="24"/>
                <w:lang w:val="it-IT"/>
              </w:rPr>
            </w:pPr>
            <w:r>
              <w:rPr>
                <w:rFonts w:asciiTheme="minorHAnsi" w:hAnsiTheme="minorHAnsi" w:cstheme="minorHAnsi"/>
                <w:szCs w:val="24"/>
                <w:lang w:val="it-IT"/>
              </w:rPr>
              <w:t>18 giugno</w:t>
            </w:r>
            <w:r w:rsidR="006C3A36" w:rsidRPr="006C3A36">
              <w:rPr>
                <w:rFonts w:asciiTheme="minorHAnsi" w:hAnsiTheme="minorHAnsi" w:cstheme="minorHAnsi"/>
                <w:szCs w:val="24"/>
                <w:lang w:val="it-IT"/>
              </w:rPr>
              <w:t xml:space="preserve"> 202</w:t>
            </w:r>
            <w:r w:rsidR="006C3A36">
              <w:rPr>
                <w:rFonts w:asciiTheme="minorHAnsi" w:hAnsiTheme="minorHAnsi" w:cstheme="minorHAnsi"/>
                <w:szCs w:val="24"/>
                <w:lang w:val="it-IT"/>
              </w:rPr>
              <w:t>5</w:t>
            </w:r>
          </w:p>
        </w:tc>
      </w:tr>
    </w:tbl>
    <w:p w14:paraId="20BCD2DD" w14:textId="77777777" w:rsidR="0068127A" w:rsidRPr="00FB7CA0" w:rsidRDefault="0068127A" w:rsidP="00E75237">
      <w:pPr>
        <w:spacing w:line="240" w:lineRule="auto"/>
        <w:ind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E" w14:textId="77777777" w:rsidR="0068127A" w:rsidRPr="00FB7CA0" w:rsidRDefault="0068127A" w:rsidP="00E75237">
      <w:pPr>
        <w:spacing w:line="240" w:lineRule="auto"/>
        <w:ind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DF" w14:textId="77777777" w:rsidR="0068127A" w:rsidRPr="00FB7CA0" w:rsidRDefault="0068127A" w:rsidP="00E75237">
      <w:pPr>
        <w:spacing w:line="240" w:lineRule="auto"/>
        <w:ind w:right="-142"/>
        <w:jc w:val="left"/>
        <w:rPr>
          <w:rFonts w:asciiTheme="minorHAnsi" w:hAnsiTheme="minorHAnsi" w:cstheme="minorHAnsi"/>
          <w:sz w:val="22"/>
          <w:szCs w:val="22"/>
          <w:lang w:val="it-IT"/>
        </w:rPr>
      </w:pPr>
    </w:p>
    <w:p w14:paraId="20BCD2E0" w14:textId="77777777" w:rsidR="008B794C" w:rsidRPr="00FB7CA0" w:rsidRDefault="008B794C" w:rsidP="00E75237">
      <w:pPr>
        <w:pStyle w:val="Corpotesto1"/>
        <w:spacing w:line="240" w:lineRule="auto"/>
        <w:ind w:right="-142"/>
        <w:rPr>
          <w:rFonts w:asciiTheme="minorHAnsi" w:hAnsiTheme="minorHAnsi" w:cstheme="minorHAnsi"/>
          <w:sz w:val="22"/>
          <w:szCs w:val="22"/>
        </w:rPr>
      </w:pPr>
    </w:p>
    <w:p w14:paraId="20BCD2E1" w14:textId="77777777" w:rsidR="0088493A" w:rsidRPr="00C85721" w:rsidRDefault="008B794C" w:rsidP="00E75237">
      <w:pPr>
        <w:pStyle w:val="Corpotesto1"/>
        <w:spacing w:line="240" w:lineRule="auto"/>
        <w:ind w:right="-142"/>
        <w:jc w:val="center"/>
        <w:rPr>
          <w:rFonts w:asciiTheme="minorHAnsi" w:hAnsiTheme="minorHAnsi" w:cstheme="minorHAnsi"/>
          <w:b/>
          <w:szCs w:val="24"/>
        </w:rPr>
      </w:pPr>
      <w:r w:rsidRPr="00FB7CA0">
        <w:rPr>
          <w:rFonts w:asciiTheme="minorHAnsi" w:hAnsiTheme="minorHAnsi" w:cstheme="minorHAnsi"/>
          <w:sz w:val="22"/>
          <w:szCs w:val="22"/>
        </w:rPr>
        <w:br w:type="page"/>
      </w:r>
      <w:r w:rsidR="00CD49A4" w:rsidRPr="00C85721">
        <w:rPr>
          <w:rFonts w:asciiTheme="minorHAnsi" w:hAnsiTheme="minorHAnsi" w:cstheme="minorHAnsi"/>
          <w:b/>
          <w:caps/>
          <w:szCs w:val="24"/>
        </w:rPr>
        <w:lastRenderedPageBreak/>
        <w:t xml:space="preserve">MODELLO </w:t>
      </w:r>
      <w:r w:rsidR="0088493A" w:rsidRPr="00C85721">
        <w:rPr>
          <w:rFonts w:asciiTheme="minorHAnsi" w:hAnsiTheme="minorHAnsi" w:cstheme="minorHAnsi"/>
          <w:b/>
          <w:caps/>
          <w:szCs w:val="24"/>
        </w:rPr>
        <w:t>DI ORGANIZZAZIONE</w:t>
      </w:r>
      <w:r w:rsidRPr="00C85721">
        <w:rPr>
          <w:rFonts w:asciiTheme="minorHAnsi" w:hAnsiTheme="minorHAnsi" w:cstheme="minorHAnsi"/>
          <w:b/>
          <w:caps/>
          <w:szCs w:val="24"/>
        </w:rPr>
        <w:t>, GESTIONE E CONTROLLO</w:t>
      </w:r>
      <w:r w:rsidR="0088493A" w:rsidRPr="00C85721">
        <w:rPr>
          <w:rFonts w:asciiTheme="minorHAnsi" w:hAnsiTheme="minorHAnsi" w:cstheme="minorHAnsi"/>
          <w:b/>
          <w:caps/>
          <w:szCs w:val="24"/>
        </w:rPr>
        <w:t xml:space="preserve"> </w:t>
      </w:r>
      <w:r w:rsidRPr="00C85721">
        <w:rPr>
          <w:rFonts w:asciiTheme="minorHAnsi" w:hAnsiTheme="minorHAnsi" w:cstheme="minorHAnsi"/>
          <w:b/>
          <w:szCs w:val="24"/>
        </w:rPr>
        <w:t xml:space="preserve">DI </w:t>
      </w:r>
      <w:r w:rsidR="00F947BB" w:rsidRPr="00C85721">
        <w:rPr>
          <w:rFonts w:asciiTheme="minorHAnsi" w:hAnsiTheme="minorHAnsi" w:cstheme="minorHAnsi"/>
          <w:b/>
          <w:szCs w:val="24"/>
        </w:rPr>
        <w:t>ESATTO</w:t>
      </w:r>
      <w:r w:rsidR="00C71090" w:rsidRPr="00C85721">
        <w:rPr>
          <w:rFonts w:asciiTheme="minorHAnsi" w:hAnsiTheme="minorHAnsi" w:cstheme="minorHAnsi"/>
          <w:b/>
          <w:szCs w:val="24"/>
        </w:rPr>
        <w:t xml:space="preserve"> S.</w:t>
      </w:r>
      <w:r w:rsidR="00007BC1" w:rsidRPr="00C85721">
        <w:rPr>
          <w:rFonts w:asciiTheme="minorHAnsi" w:hAnsiTheme="minorHAnsi" w:cstheme="minorHAnsi"/>
          <w:b/>
          <w:szCs w:val="24"/>
        </w:rPr>
        <w:t>p</w:t>
      </w:r>
      <w:r w:rsidR="00C71090" w:rsidRPr="00C85721">
        <w:rPr>
          <w:rFonts w:asciiTheme="minorHAnsi" w:hAnsiTheme="minorHAnsi" w:cstheme="minorHAnsi"/>
          <w:b/>
          <w:szCs w:val="24"/>
        </w:rPr>
        <w:t xml:space="preserve">.A. </w:t>
      </w:r>
    </w:p>
    <w:p w14:paraId="20BCD2E2" w14:textId="77777777" w:rsidR="008B794C" w:rsidRPr="00FB7CA0" w:rsidRDefault="0088493A" w:rsidP="00E75237">
      <w:pPr>
        <w:pStyle w:val="Corpotesto1"/>
        <w:spacing w:line="240" w:lineRule="auto"/>
        <w:ind w:right="-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721">
        <w:rPr>
          <w:rFonts w:asciiTheme="minorHAnsi" w:hAnsiTheme="minorHAnsi" w:cstheme="minorHAnsi"/>
          <w:b/>
          <w:szCs w:val="24"/>
        </w:rPr>
        <w:t>AI SENSI</w:t>
      </w:r>
      <w:r w:rsidR="00175261" w:rsidRPr="00C85721">
        <w:rPr>
          <w:rFonts w:asciiTheme="minorHAnsi" w:hAnsiTheme="minorHAnsi" w:cstheme="minorHAnsi"/>
          <w:b/>
          <w:szCs w:val="24"/>
        </w:rPr>
        <w:t xml:space="preserve"> DEL D</w:t>
      </w:r>
      <w:r w:rsidRPr="00C85721">
        <w:rPr>
          <w:rFonts w:asciiTheme="minorHAnsi" w:hAnsiTheme="minorHAnsi" w:cstheme="minorHAnsi"/>
          <w:b/>
          <w:szCs w:val="24"/>
        </w:rPr>
        <w:t xml:space="preserve">ECRETO </w:t>
      </w:r>
      <w:r w:rsidR="00175261" w:rsidRPr="00C85721">
        <w:rPr>
          <w:rFonts w:asciiTheme="minorHAnsi" w:hAnsiTheme="minorHAnsi" w:cstheme="minorHAnsi"/>
          <w:b/>
          <w:szCs w:val="24"/>
        </w:rPr>
        <w:t>L</w:t>
      </w:r>
      <w:r w:rsidRPr="00C85721">
        <w:rPr>
          <w:rFonts w:asciiTheme="minorHAnsi" w:hAnsiTheme="minorHAnsi" w:cstheme="minorHAnsi"/>
          <w:b/>
          <w:szCs w:val="24"/>
        </w:rPr>
        <w:t>E</w:t>
      </w:r>
      <w:r w:rsidR="00175261" w:rsidRPr="00C85721">
        <w:rPr>
          <w:rFonts w:asciiTheme="minorHAnsi" w:hAnsiTheme="minorHAnsi" w:cstheme="minorHAnsi"/>
          <w:b/>
          <w:szCs w:val="24"/>
        </w:rPr>
        <w:t>G</w:t>
      </w:r>
      <w:r w:rsidRPr="00C85721">
        <w:rPr>
          <w:rFonts w:asciiTheme="minorHAnsi" w:hAnsiTheme="minorHAnsi" w:cstheme="minorHAnsi"/>
          <w:b/>
          <w:szCs w:val="24"/>
        </w:rPr>
        <w:t>I</w:t>
      </w:r>
      <w:r w:rsidR="00175261" w:rsidRPr="00C85721">
        <w:rPr>
          <w:rFonts w:asciiTheme="minorHAnsi" w:hAnsiTheme="minorHAnsi" w:cstheme="minorHAnsi"/>
          <w:b/>
          <w:szCs w:val="24"/>
        </w:rPr>
        <w:t>S</w:t>
      </w:r>
      <w:r w:rsidRPr="00C85721">
        <w:rPr>
          <w:rFonts w:asciiTheme="minorHAnsi" w:hAnsiTheme="minorHAnsi" w:cstheme="minorHAnsi"/>
          <w:b/>
          <w:szCs w:val="24"/>
        </w:rPr>
        <w:t>LATIVO</w:t>
      </w:r>
      <w:r w:rsidR="00175261" w:rsidRPr="00C85721">
        <w:rPr>
          <w:rFonts w:asciiTheme="minorHAnsi" w:hAnsiTheme="minorHAnsi" w:cstheme="minorHAnsi"/>
          <w:b/>
          <w:szCs w:val="24"/>
        </w:rPr>
        <w:t xml:space="preserve"> </w:t>
      </w:r>
      <w:r w:rsidR="00AA7A61" w:rsidRPr="00C85721">
        <w:rPr>
          <w:rFonts w:asciiTheme="minorHAnsi" w:hAnsiTheme="minorHAnsi" w:cstheme="minorHAnsi"/>
          <w:b/>
          <w:szCs w:val="24"/>
        </w:rPr>
        <w:t>N</w:t>
      </w:r>
      <w:r w:rsidRPr="00C85721">
        <w:rPr>
          <w:rFonts w:asciiTheme="minorHAnsi" w:hAnsiTheme="minorHAnsi" w:cstheme="minorHAnsi"/>
          <w:b/>
          <w:szCs w:val="24"/>
        </w:rPr>
        <w:t xml:space="preserve">. </w:t>
      </w:r>
      <w:r w:rsidR="00175261" w:rsidRPr="00C85721">
        <w:rPr>
          <w:rFonts w:asciiTheme="minorHAnsi" w:hAnsiTheme="minorHAnsi" w:cstheme="minorHAnsi"/>
          <w:b/>
          <w:szCs w:val="24"/>
        </w:rPr>
        <w:t>231/</w:t>
      </w:r>
      <w:r w:rsidRPr="00C85721">
        <w:rPr>
          <w:rFonts w:asciiTheme="minorHAnsi" w:hAnsiTheme="minorHAnsi" w:cstheme="minorHAnsi"/>
          <w:b/>
          <w:szCs w:val="24"/>
        </w:rPr>
        <w:t>20</w:t>
      </w:r>
      <w:r w:rsidR="00175261" w:rsidRPr="00C85721">
        <w:rPr>
          <w:rFonts w:asciiTheme="minorHAnsi" w:hAnsiTheme="minorHAnsi" w:cstheme="minorHAnsi"/>
          <w:b/>
          <w:szCs w:val="24"/>
        </w:rPr>
        <w:t>01</w:t>
      </w:r>
    </w:p>
    <w:p w14:paraId="20BCD2E3" w14:textId="77777777" w:rsidR="00BB1DC4" w:rsidRPr="00FB7CA0" w:rsidRDefault="00BB1DC4" w:rsidP="00E75237">
      <w:pPr>
        <w:pStyle w:val="TITOLOCENTRATO"/>
        <w:spacing w:after="0" w:line="240" w:lineRule="auto"/>
        <w:ind w:right="-142"/>
        <w:rPr>
          <w:rFonts w:asciiTheme="minorHAnsi" w:hAnsiTheme="minorHAnsi" w:cstheme="minorHAnsi"/>
          <w:sz w:val="22"/>
          <w:szCs w:val="22"/>
        </w:rPr>
      </w:pPr>
    </w:p>
    <w:p w14:paraId="20BCD2E4" w14:textId="77777777" w:rsidR="00E40AB1" w:rsidRPr="00C85721" w:rsidRDefault="00FB7CA0" w:rsidP="00E75237">
      <w:pPr>
        <w:spacing w:line="240" w:lineRule="auto"/>
        <w:ind w:right="-142"/>
        <w:jc w:val="center"/>
        <w:rPr>
          <w:rFonts w:asciiTheme="minorHAnsi" w:hAnsiTheme="minorHAnsi" w:cstheme="minorHAnsi"/>
          <w:b/>
          <w:szCs w:val="24"/>
          <w:lang w:val="it-IT"/>
        </w:rPr>
      </w:pPr>
      <w:r w:rsidRPr="00C85721">
        <w:rPr>
          <w:rFonts w:asciiTheme="minorHAnsi" w:hAnsiTheme="minorHAnsi" w:cstheme="minorHAnsi"/>
          <w:b/>
          <w:szCs w:val="24"/>
          <w:lang w:val="it-IT"/>
        </w:rPr>
        <w:t>P</w:t>
      </w:r>
      <w:r w:rsidR="00C85721">
        <w:rPr>
          <w:rFonts w:asciiTheme="minorHAnsi" w:hAnsiTheme="minorHAnsi" w:cstheme="minorHAnsi"/>
          <w:b/>
          <w:szCs w:val="24"/>
          <w:lang w:val="it-IT"/>
        </w:rPr>
        <w:t>arte Speciale</w:t>
      </w:r>
      <w:r w:rsidRPr="00C85721">
        <w:rPr>
          <w:rFonts w:asciiTheme="minorHAnsi" w:hAnsiTheme="minorHAnsi" w:cstheme="minorHAnsi"/>
          <w:b/>
          <w:szCs w:val="24"/>
          <w:lang w:val="it-IT"/>
        </w:rPr>
        <w:t xml:space="preserve"> </w:t>
      </w:r>
    </w:p>
    <w:p w14:paraId="20BCD2E5" w14:textId="77777777" w:rsidR="005D2E55" w:rsidRPr="00FB7CA0" w:rsidRDefault="005D2E55" w:rsidP="00E75237">
      <w:pPr>
        <w:pStyle w:val="Titolosommario"/>
        <w:spacing w:before="0" w:line="240" w:lineRule="auto"/>
        <w:ind w:right="-142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20BCD2E6" w14:textId="77777777" w:rsidR="00E40AB1" w:rsidRDefault="00175261" w:rsidP="00E75237">
      <w:pPr>
        <w:pStyle w:val="Titolosommario"/>
        <w:spacing w:before="0" w:line="240" w:lineRule="auto"/>
        <w:ind w:right="-142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C85721">
        <w:rPr>
          <w:rFonts w:asciiTheme="minorHAnsi" w:hAnsiTheme="minorHAnsi" w:cstheme="minorHAnsi"/>
          <w:color w:val="auto"/>
          <w:sz w:val="20"/>
          <w:szCs w:val="20"/>
        </w:rPr>
        <w:t>SOMMARIO</w:t>
      </w:r>
    </w:p>
    <w:p w14:paraId="20BCD2E7" w14:textId="77777777" w:rsidR="00820986" w:rsidRPr="00820986" w:rsidRDefault="00820986" w:rsidP="00820986">
      <w:pPr>
        <w:rPr>
          <w:lang w:val="it-IT"/>
        </w:rPr>
      </w:pPr>
    </w:p>
    <w:sdt>
      <w:sdtPr>
        <w:rPr>
          <w:rFonts w:asciiTheme="minorHAnsi" w:hAnsiTheme="minorHAnsi" w:cstheme="minorHAnsi"/>
          <w:b/>
          <w:sz w:val="22"/>
          <w:szCs w:val="22"/>
        </w:rPr>
        <w:id w:val="2085868570"/>
        <w:docPartObj>
          <w:docPartGallery w:val="Table of Contents"/>
          <w:docPartUnique/>
        </w:docPartObj>
      </w:sdtPr>
      <w:sdtEndPr>
        <w:rPr>
          <w:bCs/>
          <w:sz w:val="18"/>
          <w:szCs w:val="18"/>
        </w:rPr>
      </w:sdtEndPr>
      <w:sdtContent>
        <w:p w14:paraId="20BCD2E8" w14:textId="77777777" w:rsidR="00E40AB1" w:rsidRPr="009461E1" w:rsidRDefault="00E40AB1" w:rsidP="009461E1">
          <w:pPr>
            <w:spacing w:line="240" w:lineRule="auto"/>
            <w:ind w:right="-142"/>
            <w:jc w:val="center"/>
            <w:rPr>
              <w:rFonts w:asciiTheme="minorHAnsi" w:hAnsiTheme="minorHAnsi" w:cstheme="minorHAnsi"/>
              <w:sz w:val="22"/>
              <w:szCs w:val="22"/>
            </w:rPr>
          </w:pPr>
        </w:p>
        <w:p w14:paraId="20BCD2E9" w14:textId="7760B8FB" w:rsidR="00C85721" w:rsidRPr="009E3EB2" w:rsidRDefault="004F59A4" w:rsidP="009E3EB2">
          <w:pPr>
            <w:pStyle w:val="Sommario1"/>
            <w:tabs>
              <w:tab w:val="clear" w:pos="480"/>
              <w:tab w:val="left" w:pos="567"/>
            </w:tabs>
            <w:rPr>
              <w:rFonts w:asciiTheme="minorHAnsi" w:eastAsiaTheme="minorEastAsia" w:hAnsiTheme="minorHAnsi" w:cstheme="minorHAnsi"/>
              <w:b w:val="0"/>
            </w:rPr>
          </w:pPr>
          <w:r w:rsidRPr="009E3EB2">
            <w:rPr>
              <w:rFonts w:asciiTheme="minorHAnsi" w:hAnsiTheme="minorHAnsi" w:cstheme="minorHAnsi"/>
            </w:rPr>
            <w:fldChar w:fldCharType="begin"/>
          </w:r>
          <w:r w:rsidR="00E40AB1" w:rsidRPr="009E3EB2">
            <w:rPr>
              <w:rFonts w:asciiTheme="minorHAnsi" w:hAnsiTheme="minorHAnsi" w:cstheme="minorHAnsi"/>
            </w:rPr>
            <w:instrText xml:space="preserve"> TOC \o \h \z \u </w:instrText>
          </w:r>
          <w:r w:rsidRPr="009E3EB2">
            <w:rPr>
              <w:rFonts w:asciiTheme="minorHAnsi" w:hAnsiTheme="minorHAnsi" w:cstheme="minorHAnsi"/>
            </w:rPr>
            <w:fldChar w:fldCharType="separate"/>
          </w:r>
          <w:hyperlink w:anchor="_Toc536110362" w:history="1">
            <w:r w:rsidR="00C85721" w:rsidRPr="009E3EB2">
              <w:rPr>
                <w:rStyle w:val="Collegamentoipertestuale"/>
                <w:rFonts w:asciiTheme="minorHAnsi" w:hAnsiTheme="minorHAnsi" w:cstheme="minorHAnsi"/>
              </w:rPr>
              <w:t>1.</w:t>
            </w:r>
            <w:r w:rsidR="00C85721" w:rsidRPr="009E3EB2">
              <w:rPr>
                <w:rFonts w:asciiTheme="minorHAnsi" w:eastAsiaTheme="minorEastAsia" w:hAnsiTheme="minorHAnsi" w:cstheme="minorHAnsi"/>
                <w:b w:val="0"/>
              </w:rPr>
              <w:tab/>
            </w:r>
            <w:r w:rsidR="00C85721" w:rsidRPr="009E3EB2">
              <w:rPr>
                <w:rStyle w:val="Collegamentoipertestuale"/>
                <w:rFonts w:asciiTheme="minorHAnsi" w:hAnsiTheme="minorHAnsi" w:cstheme="minorHAnsi"/>
              </w:rPr>
              <w:t>DEFINIZIONI</w:t>
            </w:r>
            <w:r w:rsidR="00C85721" w:rsidRPr="009E3EB2">
              <w:rPr>
                <w:rFonts w:asciiTheme="minorHAnsi" w:hAnsiTheme="minorHAnsi" w:cstheme="minorHAnsi"/>
                <w:webHidden/>
              </w:rPr>
              <w:tab/>
            </w:r>
            <w:r w:rsidR="00C85721" w:rsidRPr="009E3EB2">
              <w:rPr>
                <w:rFonts w:asciiTheme="minorHAnsi" w:hAnsiTheme="minorHAnsi" w:cstheme="minorHAnsi"/>
                <w:webHidden/>
              </w:rPr>
              <w:fldChar w:fldCharType="begin"/>
            </w:r>
            <w:r w:rsidR="00C85721" w:rsidRPr="009E3EB2">
              <w:rPr>
                <w:rFonts w:asciiTheme="minorHAnsi" w:hAnsiTheme="minorHAnsi" w:cstheme="minorHAnsi"/>
                <w:webHidden/>
              </w:rPr>
              <w:instrText xml:space="preserve"> PAGEREF _Toc536110362 \h </w:instrText>
            </w:r>
            <w:r w:rsidR="00C85721" w:rsidRPr="009E3EB2">
              <w:rPr>
                <w:rFonts w:asciiTheme="minorHAnsi" w:hAnsiTheme="minorHAnsi" w:cstheme="minorHAnsi"/>
                <w:webHidden/>
              </w:rPr>
            </w:r>
            <w:r w:rsidR="00C85721" w:rsidRPr="009E3EB2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1322D0">
              <w:rPr>
                <w:rFonts w:asciiTheme="minorHAnsi" w:hAnsiTheme="minorHAnsi" w:cstheme="minorHAnsi"/>
                <w:webHidden/>
              </w:rPr>
              <w:t>3</w:t>
            </w:r>
            <w:r w:rsidR="00C85721" w:rsidRPr="009E3EB2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20BCD2EA" w14:textId="256FC023" w:rsidR="00C85721" w:rsidRPr="009E3EB2" w:rsidRDefault="00C85721" w:rsidP="009E3EB2">
          <w:pPr>
            <w:pStyle w:val="Sommario1"/>
            <w:tabs>
              <w:tab w:val="clear" w:pos="480"/>
              <w:tab w:val="left" w:pos="567"/>
            </w:tabs>
            <w:rPr>
              <w:rFonts w:asciiTheme="minorHAnsi" w:eastAsiaTheme="minorEastAsia" w:hAnsiTheme="minorHAnsi" w:cstheme="minorHAnsi"/>
              <w:b w:val="0"/>
            </w:rPr>
          </w:pPr>
          <w:hyperlink w:anchor="_Toc536110363" w:history="1">
            <w:r w:rsidRPr="009E3EB2">
              <w:rPr>
                <w:rStyle w:val="Collegamentoipertestuale"/>
                <w:rFonts w:asciiTheme="minorHAnsi" w:hAnsiTheme="minorHAnsi" w:cstheme="minorHAnsi"/>
                <w:caps/>
              </w:rPr>
              <w:t>2.</w:t>
            </w:r>
            <w:r w:rsidRPr="009E3EB2">
              <w:rPr>
                <w:rFonts w:asciiTheme="minorHAnsi" w:eastAsiaTheme="minorEastAsia" w:hAnsiTheme="minorHAnsi" w:cstheme="minorHAnsi"/>
                <w:b w:val="0"/>
              </w:rPr>
              <w:tab/>
            </w:r>
            <w:r w:rsidRPr="009E3EB2">
              <w:rPr>
                <w:rStyle w:val="Collegamentoipertestuale"/>
                <w:rFonts w:asciiTheme="minorHAnsi" w:hAnsiTheme="minorHAnsi" w:cstheme="minorHAnsi"/>
                <w:caps/>
              </w:rPr>
              <w:t>Premesse della Parte Speciale</w:t>
            </w:r>
            <w:r w:rsidRPr="009E3EB2">
              <w:rPr>
                <w:rFonts w:asciiTheme="minorHAnsi" w:hAnsiTheme="minorHAnsi" w:cstheme="minorHAnsi"/>
                <w:webHidden/>
              </w:rPr>
              <w:tab/>
            </w:r>
            <w:r w:rsidRPr="009E3EB2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E3EB2">
              <w:rPr>
                <w:rFonts w:asciiTheme="minorHAnsi" w:hAnsiTheme="minorHAnsi" w:cstheme="minorHAnsi"/>
                <w:webHidden/>
              </w:rPr>
              <w:instrText xml:space="preserve"> PAGEREF _Toc536110363 \h </w:instrText>
            </w:r>
            <w:r w:rsidRPr="009E3EB2">
              <w:rPr>
                <w:rFonts w:asciiTheme="minorHAnsi" w:hAnsiTheme="minorHAnsi" w:cstheme="minorHAnsi"/>
                <w:webHidden/>
              </w:rPr>
            </w:r>
            <w:r w:rsidRPr="009E3EB2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1322D0">
              <w:rPr>
                <w:rFonts w:asciiTheme="minorHAnsi" w:hAnsiTheme="minorHAnsi" w:cstheme="minorHAnsi"/>
                <w:webHidden/>
              </w:rPr>
              <w:t>4</w:t>
            </w:r>
            <w:r w:rsidRPr="009E3EB2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20BCD2EB" w14:textId="4501F9EC" w:rsidR="0061487B" w:rsidRPr="009E3EB2" w:rsidRDefault="00C85721" w:rsidP="009E3EB2">
          <w:pPr>
            <w:pStyle w:val="Sommario1"/>
            <w:tabs>
              <w:tab w:val="clear" w:pos="480"/>
              <w:tab w:val="left" w:pos="567"/>
            </w:tabs>
            <w:rPr>
              <w:rFonts w:asciiTheme="minorHAnsi" w:hAnsiTheme="minorHAnsi" w:cstheme="minorHAnsi"/>
            </w:rPr>
          </w:pPr>
          <w:hyperlink w:anchor="_Toc536110364" w:history="1">
            <w:r w:rsidRPr="009E3EB2">
              <w:rPr>
                <w:rStyle w:val="Collegamentoipertestuale"/>
                <w:rFonts w:asciiTheme="minorHAnsi" w:hAnsiTheme="minorHAnsi" w:cstheme="minorHAnsi"/>
                <w:caps/>
              </w:rPr>
              <w:t>3.</w:t>
            </w:r>
            <w:r w:rsidRPr="009E3EB2">
              <w:rPr>
                <w:rFonts w:asciiTheme="minorHAnsi" w:eastAsiaTheme="minorEastAsia" w:hAnsiTheme="minorHAnsi" w:cstheme="minorHAnsi"/>
                <w:b w:val="0"/>
              </w:rPr>
              <w:tab/>
            </w:r>
            <w:r w:rsidRPr="009E3EB2">
              <w:rPr>
                <w:rStyle w:val="Collegamentoipertestuale"/>
                <w:rFonts w:asciiTheme="minorHAnsi" w:hAnsiTheme="minorHAnsi" w:cstheme="minorHAnsi"/>
                <w:caps/>
              </w:rPr>
              <w:t>Protocolli Generali di Prevenzione</w:t>
            </w:r>
            <w:r w:rsidRPr="009E3EB2">
              <w:rPr>
                <w:rFonts w:asciiTheme="minorHAnsi" w:hAnsiTheme="minorHAnsi" w:cstheme="minorHAnsi"/>
                <w:webHidden/>
              </w:rPr>
              <w:tab/>
            </w:r>
            <w:r w:rsidRPr="009E3EB2">
              <w:rPr>
                <w:rFonts w:asciiTheme="minorHAnsi" w:hAnsiTheme="minorHAnsi" w:cstheme="minorHAnsi"/>
                <w:webHidden/>
              </w:rPr>
              <w:fldChar w:fldCharType="begin"/>
            </w:r>
            <w:r w:rsidRPr="009E3EB2">
              <w:rPr>
                <w:rFonts w:asciiTheme="minorHAnsi" w:hAnsiTheme="minorHAnsi" w:cstheme="minorHAnsi"/>
                <w:webHidden/>
              </w:rPr>
              <w:instrText xml:space="preserve"> PAGEREF _Toc536110364 \h </w:instrText>
            </w:r>
            <w:r w:rsidRPr="009E3EB2">
              <w:rPr>
                <w:rFonts w:asciiTheme="minorHAnsi" w:hAnsiTheme="minorHAnsi" w:cstheme="minorHAnsi"/>
                <w:webHidden/>
              </w:rPr>
            </w:r>
            <w:r w:rsidRPr="009E3EB2">
              <w:rPr>
                <w:rFonts w:asciiTheme="minorHAnsi" w:hAnsiTheme="minorHAnsi" w:cstheme="minorHAnsi"/>
                <w:webHidden/>
              </w:rPr>
              <w:fldChar w:fldCharType="separate"/>
            </w:r>
            <w:r w:rsidR="001322D0">
              <w:rPr>
                <w:rFonts w:asciiTheme="minorHAnsi" w:hAnsiTheme="minorHAnsi" w:cstheme="minorHAnsi"/>
                <w:webHidden/>
              </w:rPr>
              <w:t>6</w:t>
            </w:r>
            <w:r w:rsidRPr="009E3EB2">
              <w:rPr>
                <w:rFonts w:asciiTheme="minorHAnsi" w:hAnsiTheme="minorHAnsi" w:cstheme="minorHAnsi"/>
                <w:webHidden/>
              </w:rPr>
              <w:fldChar w:fldCharType="end"/>
            </w:r>
          </w:hyperlink>
        </w:p>
        <w:p w14:paraId="20BCD2EC" w14:textId="08071D83" w:rsidR="009E3EB2" w:rsidRPr="00896450" w:rsidRDefault="004F59A4" w:rsidP="009E3EB2">
          <w:pPr>
            <w:pStyle w:val="Titolo1"/>
            <w:tabs>
              <w:tab w:val="clear" w:pos="426"/>
              <w:tab w:val="left" w:pos="567"/>
            </w:tabs>
            <w:spacing w:line="240" w:lineRule="auto"/>
            <w:ind w:right="-142"/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</w:pPr>
          <w:r w:rsidRPr="009E3EB2">
            <w:rPr>
              <w:rFonts w:asciiTheme="minorHAnsi" w:hAnsiTheme="minorHAnsi" w:cstheme="minorHAnsi"/>
              <w:sz w:val="18"/>
              <w:szCs w:val="18"/>
            </w:rPr>
            <w:fldChar w:fldCharType="end"/>
          </w:r>
          <w:r w:rsidR="009E3EB2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 xml:space="preserve">4. </w:t>
          </w:r>
          <w:r w:rsidR="009E3EB2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ab/>
            <w:t xml:space="preserve">Appendice “A”: </w:t>
          </w:r>
          <w:r w:rsidR="009E3EB2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ab/>
            <w:t>Reati contro la Pubblica amministrazione</w:t>
          </w:r>
        </w:p>
        <w:p w14:paraId="20BCD2ED" w14:textId="11E2F619" w:rsidR="009E3EB2" w:rsidRPr="00896450" w:rsidRDefault="009E3EB2" w:rsidP="009E3EB2">
          <w:pPr>
            <w:pStyle w:val="Titolo1"/>
            <w:tabs>
              <w:tab w:val="clear" w:pos="426"/>
              <w:tab w:val="left" w:pos="567"/>
            </w:tabs>
            <w:spacing w:line="240" w:lineRule="auto"/>
            <w:ind w:right="-142"/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</w:pP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 xml:space="preserve">5. 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ab/>
            <w:t>Appendice “B”:</w:t>
          </w:r>
          <w:r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ab/>
          </w:r>
          <w:r w:rsidR="008E4A54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Delitti informatici e trattamento illecito di dati</w:t>
          </w:r>
          <w:r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;</w:t>
          </w:r>
        </w:p>
        <w:p w14:paraId="04352282" w14:textId="2EF5A057" w:rsidR="008E4A54" w:rsidRPr="00896450" w:rsidRDefault="009E3EB2" w:rsidP="009E3EB2">
          <w:pPr>
            <w:pStyle w:val="Titolo1"/>
            <w:tabs>
              <w:tab w:val="clear" w:pos="426"/>
              <w:tab w:val="left" w:pos="567"/>
            </w:tabs>
            <w:spacing w:line="240" w:lineRule="auto"/>
            <w:ind w:right="-142"/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</w:pP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 xml:space="preserve">6. 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ab/>
            <w:t>Appendice “C”:</w:t>
          </w:r>
          <w:r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ab/>
          </w:r>
          <w:r w:rsidR="008E4A54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Reati societari;</w:t>
          </w:r>
        </w:p>
        <w:p w14:paraId="20BCD2EF" w14:textId="42145F01" w:rsidR="009E3EB2" w:rsidRPr="00896450" w:rsidRDefault="009E3EB2" w:rsidP="009E3EB2">
          <w:pPr>
            <w:pStyle w:val="Titolo1"/>
            <w:tabs>
              <w:tab w:val="clear" w:pos="426"/>
              <w:tab w:val="left" w:pos="567"/>
            </w:tabs>
            <w:spacing w:line="240" w:lineRule="auto"/>
            <w:ind w:right="-142"/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</w:pP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 xml:space="preserve">7. 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ab/>
            <w:t>Appendice “D”:</w:t>
          </w:r>
          <w:r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ab/>
          </w:r>
          <w:r w:rsidR="008E4A54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Reati in materia di salute e sicurezza sul lavoro;</w:t>
          </w:r>
        </w:p>
        <w:p w14:paraId="299EB72F" w14:textId="3352F72A" w:rsidR="008E4A54" w:rsidRPr="008045A9" w:rsidRDefault="008D26FC" w:rsidP="008045A9">
          <w:pPr>
            <w:pStyle w:val="Titolo1"/>
            <w:tabs>
              <w:tab w:val="clear" w:pos="426"/>
              <w:tab w:val="left" w:pos="567"/>
              <w:tab w:val="left" w:pos="2127"/>
            </w:tabs>
            <w:spacing w:line="240" w:lineRule="auto"/>
            <w:ind w:left="2127" w:right="-142" w:hanging="2127"/>
            <w:rPr>
              <w:rFonts w:asciiTheme="minorHAnsi" w:hAnsiTheme="minorHAnsi" w:cstheme="minorHAnsi"/>
              <w:b w:val="0"/>
              <w:bCs/>
              <w:sz w:val="18"/>
              <w:szCs w:val="18"/>
              <w:lang w:val="it-IT"/>
            </w:rPr>
          </w:pP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8.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ab/>
          </w:r>
          <w:r w:rsidRPr="008045A9">
            <w:rPr>
              <w:rFonts w:asciiTheme="minorHAnsi" w:hAnsiTheme="minorHAnsi" w:cstheme="minorHAnsi"/>
              <w:sz w:val="18"/>
              <w:szCs w:val="18"/>
              <w:lang w:val="it-IT"/>
            </w:rPr>
            <w:t>Appendice “E”: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ab/>
          </w:r>
          <w:r w:rsidR="008045A9">
            <w:rPr>
              <w:rFonts w:asciiTheme="minorHAnsi" w:hAnsiTheme="minorHAnsi" w:cstheme="minorHAnsi"/>
              <w:b w:val="0"/>
              <w:bCs/>
              <w:sz w:val="18"/>
              <w:szCs w:val="18"/>
              <w:lang w:val="it-IT"/>
            </w:rPr>
            <w:t>Ricettazione, riciclaggio e impiego di denaro, beni o utilità di provenienza illecita, autoriciclaggio,      nonché delitti in materia di strumenti di pagamento diversi dai contanti;</w:t>
          </w:r>
        </w:p>
        <w:p w14:paraId="20BCD2F0" w14:textId="68C28A97" w:rsidR="009E3EB2" w:rsidRPr="00896450" w:rsidRDefault="00775F59" w:rsidP="009E3EB2">
          <w:pPr>
            <w:pStyle w:val="Titolo1"/>
            <w:tabs>
              <w:tab w:val="clear" w:pos="426"/>
              <w:tab w:val="left" w:pos="567"/>
            </w:tabs>
            <w:spacing w:line="240" w:lineRule="auto"/>
            <w:ind w:right="-142"/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</w:pP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9</w:t>
          </w:r>
          <w:r w:rsidR="009E3EB2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 xml:space="preserve">. </w:t>
          </w:r>
          <w:r w:rsidR="009E3EB2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ab/>
            <w:t>Appendice “</w:t>
          </w:r>
          <w:r w:rsidR="008D26FC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F</w:t>
          </w:r>
          <w:r w:rsidR="009E3EB2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”:</w:t>
          </w:r>
          <w:r w:rsidR="009E3EB2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ab/>
          </w:r>
          <w:r w:rsidR="008E4A54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Reati tributari</w:t>
          </w:r>
          <w:r w:rsidR="009E3EB2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;</w:t>
          </w:r>
        </w:p>
        <w:p w14:paraId="14A9E91A" w14:textId="13613073" w:rsidR="00775F59" w:rsidRPr="00896450" w:rsidRDefault="00896450" w:rsidP="009E3EB2">
          <w:pPr>
            <w:pStyle w:val="Titolo1"/>
            <w:tabs>
              <w:tab w:val="clear" w:pos="426"/>
              <w:tab w:val="left" w:pos="567"/>
            </w:tabs>
            <w:spacing w:line="240" w:lineRule="auto"/>
            <w:ind w:right="-142"/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</w:pP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10</w:t>
          </w:r>
          <w:r w:rsidR="009E3EB2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 xml:space="preserve">. </w:t>
          </w:r>
          <w:r w:rsidR="009E3EB2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ab/>
            <w:t>Appendice “</w:t>
          </w:r>
          <w:r w:rsidR="008D26FC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G</w:t>
          </w:r>
          <w:r w:rsidR="009E3EB2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”:</w:t>
          </w:r>
          <w:r w:rsidR="009E3EB2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ab/>
          </w:r>
          <w:r w:rsidR="00775F59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Altri reati;</w:t>
          </w:r>
        </w:p>
        <w:p w14:paraId="20BCD2F2" w14:textId="2FBD4658" w:rsidR="009E3EB2" w:rsidRPr="00896450" w:rsidRDefault="009E3EB2" w:rsidP="009E3EB2">
          <w:pPr>
            <w:pStyle w:val="Titolo1"/>
            <w:tabs>
              <w:tab w:val="clear" w:pos="426"/>
              <w:tab w:val="left" w:pos="567"/>
            </w:tabs>
            <w:spacing w:line="240" w:lineRule="auto"/>
            <w:ind w:right="-142"/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</w:pP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1</w:t>
          </w:r>
          <w:r w:rsidR="00896450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1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.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ab/>
            <w:t>Appendice “</w:t>
          </w:r>
          <w:r w:rsidR="008D26FC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H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”:</w:t>
          </w:r>
          <w:r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ab/>
          </w:r>
          <w:r w:rsidR="00896450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Criteri di aggiornamento del Modello</w:t>
          </w:r>
          <w:r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;</w:t>
          </w:r>
        </w:p>
        <w:p w14:paraId="20BCD2F3" w14:textId="62A51BFE" w:rsidR="00E40AB1" w:rsidRPr="00395B89" w:rsidRDefault="009E3EB2" w:rsidP="009E3EB2">
          <w:pPr>
            <w:pStyle w:val="Titolo1"/>
            <w:tabs>
              <w:tab w:val="clear" w:pos="426"/>
              <w:tab w:val="left" w:pos="567"/>
            </w:tabs>
            <w:spacing w:line="240" w:lineRule="auto"/>
            <w:ind w:right="-142"/>
            <w:rPr>
              <w:rFonts w:asciiTheme="minorHAnsi" w:hAnsiTheme="minorHAnsi" w:cstheme="minorHAnsi"/>
              <w:b w:val="0"/>
              <w:bCs/>
              <w:sz w:val="18"/>
              <w:szCs w:val="18"/>
              <w:lang w:val="it-IT"/>
            </w:rPr>
          </w:pP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1</w:t>
          </w:r>
          <w:r w:rsidR="00896450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2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 xml:space="preserve">. 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ab/>
            <w:t>Appendice “</w:t>
          </w:r>
          <w:r w:rsidR="008D26FC"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I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>”:</w:t>
          </w:r>
          <w:r w:rsidRPr="00896450">
            <w:rPr>
              <w:rFonts w:asciiTheme="minorHAnsi" w:hAnsiTheme="minorHAnsi" w:cstheme="minorHAnsi"/>
              <w:sz w:val="18"/>
              <w:szCs w:val="18"/>
              <w:lang w:val="it-IT"/>
            </w:rPr>
            <w:tab/>
          </w:r>
          <w:r w:rsidR="00775F59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 xml:space="preserve">Misure </w:t>
          </w:r>
          <w:r w:rsidR="00896450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i</w:t>
          </w:r>
          <w:r w:rsidR="00775F59"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ntegrative per la prevenzione della corruzione</w:t>
          </w:r>
          <w:r w:rsidRPr="00896450">
            <w:rPr>
              <w:rFonts w:asciiTheme="minorHAnsi" w:hAnsiTheme="minorHAnsi" w:cstheme="minorHAnsi"/>
              <w:b w:val="0"/>
              <w:sz w:val="18"/>
              <w:szCs w:val="18"/>
              <w:lang w:val="it-IT"/>
            </w:rPr>
            <w:t>;</w:t>
          </w:r>
        </w:p>
      </w:sdtContent>
    </w:sdt>
    <w:p w14:paraId="20BCD2F4" w14:textId="4ED55D37" w:rsidR="009E3EB2" w:rsidRPr="009E3EB2" w:rsidRDefault="009E3EB2" w:rsidP="009E3EB2">
      <w:pPr>
        <w:pStyle w:val="Titolo1"/>
        <w:tabs>
          <w:tab w:val="clear" w:pos="426"/>
          <w:tab w:val="left" w:pos="567"/>
        </w:tabs>
        <w:spacing w:line="240" w:lineRule="auto"/>
        <w:ind w:right="-142"/>
        <w:rPr>
          <w:sz w:val="18"/>
          <w:szCs w:val="18"/>
          <w:lang w:val="it-IT"/>
        </w:rPr>
      </w:pPr>
      <w:r w:rsidRPr="009E3EB2">
        <w:rPr>
          <w:rFonts w:asciiTheme="minorHAnsi" w:hAnsiTheme="minorHAnsi" w:cstheme="minorHAnsi"/>
          <w:sz w:val="18"/>
          <w:szCs w:val="18"/>
          <w:lang w:val="it-IT"/>
        </w:rPr>
        <w:t>1</w:t>
      </w:r>
      <w:r w:rsidR="00896450">
        <w:rPr>
          <w:rFonts w:asciiTheme="minorHAnsi" w:hAnsiTheme="minorHAnsi" w:cstheme="minorHAnsi"/>
          <w:sz w:val="18"/>
          <w:szCs w:val="18"/>
          <w:lang w:val="it-IT"/>
        </w:rPr>
        <w:t>3</w:t>
      </w:r>
      <w:r w:rsidRPr="009E3EB2">
        <w:rPr>
          <w:rFonts w:asciiTheme="minorHAnsi" w:hAnsiTheme="minorHAnsi" w:cstheme="minorHAnsi"/>
          <w:sz w:val="18"/>
          <w:szCs w:val="18"/>
          <w:lang w:val="it-IT"/>
        </w:rPr>
        <w:t xml:space="preserve">. </w:t>
      </w:r>
      <w:r w:rsidRPr="009E3EB2">
        <w:rPr>
          <w:rFonts w:asciiTheme="minorHAnsi" w:hAnsiTheme="minorHAnsi" w:cstheme="minorHAnsi"/>
          <w:sz w:val="18"/>
          <w:szCs w:val="18"/>
          <w:lang w:val="it-IT"/>
        </w:rPr>
        <w:tab/>
        <w:t>Allegati.</w:t>
      </w:r>
    </w:p>
    <w:p w14:paraId="20BCD2F5" w14:textId="77777777" w:rsidR="009E3EB2" w:rsidRPr="009E3EB2" w:rsidRDefault="009E3EB2" w:rsidP="009E3EB2">
      <w:pPr>
        <w:rPr>
          <w:lang w:val="it-IT"/>
        </w:rPr>
      </w:pPr>
    </w:p>
    <w:p w14:paraId="20BCD2F6" w14:textId="77777777" w:rsidR="0061487B" w:rsidRPr="0061487B" w:rsidRDefault="0061487B" w:rsidP="0061487B">
      <w:pPr>
        <w:rPr>
          <w:lang w:val="it-IT"/>
        </w:rPr>
      </w:pPr>
    </w:p>
    <w:p w14:paraId="20BCD2F7" w14:textId="77777777" w:rsidR="00D43863" w:rsidRPr="00C85721" w:rsidRDefault="008B794C" w:rsidP="00E75237">
      <w:pPr>
        <w:pStyle w:val="Titolo1"/>
        <w:numPr>
          <w:ilvl w:val="0"/>
          <w:numId w:val="1"/>
        </w:numPr>
        <w:tabs>
          <w:tab w:val="clear" w:pos="426"/>
          <w:tab w:val="left" w:pos="0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61487B">
        <w:rPr>
          <w:lang w:val="it-IT"/>
        </w:rPr>
        <w:br w:type="page"/>
      </w:r>
      <w:bookmarkStart w:id="0" w:name="_Toc536110362"/>
      <w:r w:rsidR="0068035C" w:rsidRPr="00C85721">
        <w:rPr>
          <w:rFonts w:asciiTheme="minorHAnsi" w:hAnsiTheme="minorHAnsi" w:cstheme="minorHAnsi"/>
          <w:sz w:val="20"/>
          <w:lang w:val="it-IT"/>
        </w:rPr>
        <w:lastRenderedPageBreak/>
        <w:t>DEFINIZIONI</w:t>
      </w:r>
      <w:bookmarkEnd w:id="0"/>
    </w:p>
    <w:p w14:paraId="20BCD2F8" w14:textId="77777777" w:rsidR="00D43863" w:rsidRPr="00C85721" w:rsidRDefault="00D43863" w:rsidP="00E75237">
      <w:pPr>
        <w:pStyle w:val="Titolo3"/>
        <w:tabs>
          <w:tab w:val="clear" w:pos="426"/>
          <w:tab w:val="left" w:pos="0"/>
        </w:tabs>
        <w:spacing w:before="0" w:after="0" w:line="240" w:lineRule="auto"/>
        <w:ind w:right="-142"/>
        <w:rPr>
          <w:rFonts w:asciiTheme="minorHAnsi" w:hAnsiTheme="minorHAnsi" w:cstheme="minorHAnsi"/>
          <w:i w:val="0"/>
          <w:sz w:val="20"/>
          <w:lang w:val="it-IT"/>
        </w:rPr>
      </w:pPr>
    </w:p>
    <w:p w14:paraId="20BCD2F9" w14:textId="77777777" w:rsidR="00DC26C0" w:rsidRPr="00C85721" w:rsidRDefault="00DC26C0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>Nel</w:t>
      </w:r>
      <w:r w:rsidR="0068035C" w:rsidRPr="00C85721">
        <w:rPr>
          <w:rFonts w:asciiTheme="minorHAnsi" w:hAnsiTheme="minorHAnsi" w:cstheme="minorHAnsi"/>
          <w:sz w:val="20"/>
          <w:lang w:val="it-IT"/>
        </w:rPr>
        <w:t>la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presente </w:t>
      </w:r>
      <w:r w:rsidR="002D52E7" w:rsidRPr="00C85721">
        <w:rPr>
          <w:rFonts w:asciiTheme="minorHAnsi" w:hAnsiTheme="minorHAnsi" w:cstheme="minorHAnsi"/>
          <w:sz w:val="20"/>
          <w:lang w:val="it-IT"/>
        </w:rPr>
        <w:t>Parte S</w:t>
      </w:r>
      <w:r w:rsidR="0068035C" w:rsidRPr="00C85721">
        <w:rPr>
          <w:rFonts w:asciiTheme="minorHAnsi" w:hAnsiTheme="minorHAnsi" w:cstheme="minorHAnsi"/>
          <w:sz w:val="20"/>
          <w:lang w:val="it-IT"/>
        </w:rPr>
        <w:t xml:space="preserve">peciale del </w:t>
      </w:r>
      <w:r w:rsidRPr="00C85721">
        <w:rPr>
          <w:rFonts w:asciiTheme="minorHAnsi" w:hAnsiTheme="minorHAnsi" w:cstheme="minorHAnsi"/>
          <w:sz w:val="20"/>
          <w:lang w:val="it-IT"/>
        </w:rPr>
        <w:t>Modello</w:t>
      </w:r>
      <w:r w:rsidR="00F3628C" w:rsidRPr="00C85721">
        <w:rPr>
          <w:rFonts w:asciiTheme="minorHAnsi" w:hAnsiTheme="minorHAnsi" w:cstheme="minorHAnsi"/>
          <w:sz w:val="20"/>
          <w:lang w:val="it-IT"/>
        </w:rPr>
        <w:t xml:space="preserve"> di Organizzazione Gestione e Controllo </w:t>
      </w:r>
      <w:r w:rsidR="00F3628C" w:rsidRPr="00C85721">
        <w:rPr>
          <w:rFonts w:asciiTheme="minorHAnsi" w:hAnsiTheme="minorHAnsi" w:cstheme="minorHAnsi"/>
          <w:i/>
          <w:sz w:val="20"/>
          <w:lang w:val="it-IT"/>
        </w:rPr>
        <w:t>ex</w:t>
      </w:r>
      <w:r w:rsidR="00F3628C"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="00F947BB" w:rsidRPr="00C85721">
        <w:rPr>
          <w:rFonts w:asciiTheme="minorHAnsi" w:hAnsiTheme="minorHAnsi" w:cstheme="minorHAnsi"/>
          <w:sz w:val="20"/>
          <w:lang w:val="it-IT"/>
        </w:rPr>
        <w:t>d.lgs.</w:t>
      </w:r>
      <w:r w:rsidR="00695D06" w:rsidRPr="00C85721">
        <w:rPr>
          <w:rFonts w:asciiTheme="minorHAnsi" w:hAnsiTheme="minorHAnsi" w:cstheme="minorHAnsi"/>
          <w:sz w:val="20"/>
          <w:lang w:val="it-IT"/>
        </w:rPr>
        <w:t xml:space="preserve"> n. 231/2001</w:t>
      </w:r>
      <w:r w:rsidR="00F3628C"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="00695D06" w:rsidRPr="00C85721">
        <w:rPr>
          <w:rFonts w:asciiTheme="minorHAnsi" w:hAnsiTheme="minorHAnsi" w:cstheme="minorHAnsi"/>
          <w:sz w:val="20"/>
          <w:lang w:val="it-IT"/>
        </w:rPr>
        <w:t>(“</w:t>
      </w:r>
      <w:r w:rsidR="00695D06" w:rsidRPr="00C85721">
        <w:rPr>
          <w:rFonts w:asciiTheme="minorHAnsi" w:hAnsiTheme="minorHAnsi" w:cstheme="minorHAnsi"/>
          <w:b/>
          <w:sz w:val="20"/>
          <w:lang w:val="it-IT"/>
        </w:rPr>
        <w:t>Parte Speciale</w:t>
      </w:r>
      <w:r w:rsidR="00695D06" w:rsidRPr="00C85721">
        <w:rPr>
          <w:rFonts w:asciiTheme="minorHAnsi" w:hAnsiTheme="minorHAnsi" w:cstheme="minorHAnsi"/>
          <w:sz w:val="20"/>
          <w:lang w:val="it-IT"/>
        </w:rPr>
        <w:t xml:space="preserve">”) </w:t>
      </w:r>
      <w:r w:rsidR="00F3628C" w:rsidRPr="00C85721">
        <w:rPr>
          <w:rFonts w:asciiTheme="minorHAnsi" w:hAnsiTheme="minorHAnsi" w:cstheme="minorHAnsi"/>
          <w:sz w:val="20"/>
          <w:lang w:val="it-IT"/>
        </w:rPr>
        <w:t xml:space="preserve">adottato da </w:t>
      </w:r>
      <w:r w:rsidR="00F947BB" w:rsidRPr="00C85721">
        <w:rPr>
          <w:rFonts w:asciiTheme="minorHAnsi" w:hAnsiTheme="minorHAnsi" w:cstheme="minorHAnsi"/>
          <w:sz w:val="20"/>
          <w:lang w:val="it-IT"/>
        </w:rPr>
        <w:t>Esatto</w:t>
      </w:r>
      <w:r w:rsidR="00F3628C" w:rsidRPr="00C85721">
        <w:rPr>
          <w:rFonts w:asciiTheme="minorHAnsi" w:hAnsiTheme="minorHAnsi" w:cstheme="minorHAnsi"/>
          <w:sz w:val="20"/>
          <w:lang w:val="it-IT"/>
        </w:rPr>
        <w:t xml:space="preserve"> S.p.A.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, </w:t>
      </w:r>
      <w:r w:rsidR="0068035C" w:rsidRPr="00C85721">
        <w:rPr>
          <w:rFonts w:asciiTheme="minorHAnsi" w:hAnsiTheme="minorHAnsi" w:cstheme="minorHAnsi"/>
          <w:sz w:val="20"/>
          <w:lang w:val="it-IT"/>
        </w:rPr>
        <w:t>si fa riferimento alle definizio</w:t>
      </w:r>
      <w:r w:rsidR="00695D06" w:rsidRPr="00C85721">
        <w:rPr>
          <w:rFonts w:asciiTheme="minorHAnsi" w:hAnsiTheme="minorHAnsi" w:cstheme="minorHAnsi"/>
          <w:sz w:val="20"/>
          <w:lang w:val="it-IT"/>
        </w:rPr>
        <w:t xml:space="preserve">ni </w:t>
      </w:r>
      <w:r w:rsidR="002D52E7" w:rsidRPr="00C85721">
        <w:rPr>
          <w:rFonts w:asciiTheme="minorHAnsi" w:hAnsiTheme="minorHAnsi" w:cstheme="minorHAnsi"/>
          <w:sz w:val="20"/>
          <w:lang w:val="it-IT"/>
        </w:rPr>
        <w:t xml:space="preserve">già </w:t>
      </w:r>
      <w:r w:rsidR="00695D06" w:rsidRPr="00C85721">
        <w:rPr>
          <w:rFonts w:asciiTheme="minorHAnsi" w:hAnsiTheme="minorHAnsi" w:cstheme="minorHAnsi"/>
          <w:sz w:val="20"/>
          <w:lang w:val="it-IT"/>
        </w:rPr>
        <w:t>indicate al punto 1.1</w:t>
      </w:r>
      <w:r w:rsidR="002D52E7" w:rsidRPr="00C85721">
        <w:rPr>
          <w:rFonts w:asciiTheme="minorHAnsi" w:hAnsiTheme="minorHAnsi" w:cstheme="minorHAnsi"/>
          <w:sz w:val="20"/>
          <w:lang w:val="it-IT"/>
        </w:rPr>
        <w:t xml:space="preserve"> della Parte G</w:t>
      </w:r>
      <w:r w:rsidR="0068035C" w:rsidRPr="00C85721">
        <w:rPr>
          <w:rFonts w:asciiTheme="minorHAnsi" w:hAnsiTheme="minorHAnsi" w:cstheme="minorHAnsi"/>
          <w:sz w:val="20"/>
          <w:lang w:val="it-IT"/>
        </w:rPr>
        <w:t>enerale</w:t>
      </w:r>
      <w:r w:rsidR="00695D06" w:rsidRPr="00C85721">
        <w:rPr>
          <w:rFonts w:asciiTheme="minorHAnsi" w:hAnsiTheme="minorHAnsi" w:cstheme="minorHAnsi"/>
          <w:sz w:val="20"/>
          <w:lang w:val="it-IT"/>
        </w:rPr>
        <w:t xml:space="preserve"> (“</w:t>
      </w:r>
      <w:r w:rsidR="00695D06" w:rsidRPr="00C85721">
        <w:rPr>
          <w:rFonts w:asciiTheme="minorHAnsi" w:hAnsiTheme="minorHAnsi" w:cstheme="minorHAnsi"/>
          <w:b/>
          <w:sz w:val="20"/>
          <w:lang w:val="it-IT"/>
        </w:rPr>
        <w:t>Parte Generale</w:t>
      </w:r>
      <w:r w:rsidR="00695D06" w:rsidRPr="00C85721">
        <w:rPr>
          <w:rFonts w:asciiTheme="minorHAnsi" w:hAnsiTheme="minorHAnsi" w:cstheme="minorHAnsi"/>
          <w:sz w:val="20"/>
          <w:lang w:val="it-IT"/>
        </w:rPr>
        <w:t>”)</w:t>
      </w:r>
      <w:r w:rsidR="002D52E7" w:rsidRPr="00C85721">
        <w:rPr>
          <w:rFonts w:asciiTheme="minorHAnsi" w:hAnsiTheme="minorHAnsi" w:cstheme="minorHAnsi"/>
          <w:sz w:val="20"/>
          <w:lang w:val="it-IT"/>
        </w:rPr>
        <w:t xml:space="preserve"> e alle ulteriori nuove</w:t>
      </w:r>
      <w:r w:rsidR="0068035C" w:rsidRPr="00C85721">
        <w:rPr>
          <w:rFonts w:asciiTheme="minorHAnsi" w:hAnsiTheme="minorHAnsi" w:cstheme="minorHAnsi"/>
          <w:sz w:val="20"/>
          <w:lang w:val="it-IT"/>
        </w:rPr>
        <w:t xml:space="preserve"> definizioni</w:t>
      </w:r>
      <w:r w:rsidR="002D52E7" w:rsidRPr="00C85721">
        <w:rPr>
          <w:rFonts w:asciiTheme="minorHAnsi" w:hAnsiTheme="minorHAnsi" w:cstheme="minorHAnsi"/>
          <w:sz w:val="20"/>
          <w:lang w:val="it-IT"/>
        </w:rPr>
        <w:t xml:space="preserve"> impiegate nel testo. Per agevolare la lettura e la comprensione del documento, qui di seguito, è riportato l'elenco completo.</w:t>
      </w:r>
    </w:p>
    <w:p w14:paraId="20BCD2FA" w14:textId="77777777" w:rsidR="00DC26C0" w:rsidRPr="00C85721" w:rsidRDefault="00DC26C0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2FB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"ANAC"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l’Autorità Nazionale Anticorruzione</w:t>
      </w:r>
      <w:r>
        <w:rPr>
          <w:rFonts w:asciiTheme="minorHAnsi" w:hAnsiTheme="minorHAnsi"/>
          <w:sz w:val="20"/>
          <w:lang w:val="it-IT"/>
        </w:rPr>
        <w:t>.</w:t>
      </w:r>
    </w:p>
    <w:p w14:paraId="20BCD2FC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sz w:val="20"/>
          <w:lang w:val="it-IT"/>
        </w:rPr>
        <w:t>"</w:t>
      </w:r>
      <w:r w:rsidRPr="006246CD">
        <w:rPr>
          <w:rFonts w:asciiTheme="minorHAnsi" w:hAnsiTheme="minorHAnsi"/>
          <w:b/>
          <w:sz w:val="20"/>
          <w:lang w:val="it-IT"/>
        </w:rPr>
        <w:t>Appendici</w:t>
      </w:r>
      <w:r w:rsidRPr="006246CD">
        <w:rPr>
          <w:rFonts w:asciiTheme="minorHAnsi" w:hAnsiTheme="minorHAnsi"/>
          <w:sz w:val="20"/>
          <w:lang w:val="it-IT"/>
        </w:rPr>
        <w:t>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ab/>
        <w:t>sono le appendici contenute nella Parte Speciale, ognuna delle quali riferita ad una tipologia specifica di Reati Presupposto</w:t>
      </w:r>
      <w:r>
        <w:rPr>
          <w:rFonts w:asciiTheme="minorHAnsi" w:hAnsiTheme="minorHAnsi"/>
          <w:sz w:val="20"/>
          <w:lang w:val="it-IT"/>
        </w:rPr>
        <w:t>.</w:t>
      </w:r>
    </w:p>
    <w:p w14:paraId="20BCD2FD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"Attività"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l’insieme delle attività svolte dalla Società</w:t>
      </w:r>
      <w:r>
        <w:rPr>
          <w:rFonts w:asciiTheme="minorHAnsi" w:hAnsiTheme="minorHAnsi"/>
          <w:sz w:val="20"/>
          <w:lang w:val="it-IT"/>
        </w:rPr>
        <w:t>.</w:t>
      </w:r>
    </w:p>
    <w:p w14:paraId="20BCD2FE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"Codice Etico"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</w:t>
      </w:r>
      <w:r w:rsidRPr="006246CD">
        <w:rPr>
          <w:rFonts w:asciiTheme="minorHAnsi" w:hAnsiTheme="minorHAnsi"/>
          <w:b/>
          <w:sz w:val="20"/>
          <w:lang w:val="it-IT"/>
        </w:rPr>
        <w:t xml:space="preserve"> </w:t>
      </w:r>
      <w:r w:rsidRPr="006246CD">
        <w:rPr>
          <w:rFonts w:asciiTheme="minorHAnsi" w:hAnsiTheme="minorHAnsi"/>
          <w:sz w:val="20"/>
          <w:lang w:val="it-IT"/>
        </w:rPr>
        <w:t xml:space="preserve">il </w:t>
      </w:r>
      <w:r>
        <w:rPr>
          <w:rFonts w:asciiTheme="minorHAnsi" w:hAnsiTheme="minorHAnsi"/>
          <w:sz w:val="20"/>
          <w:lang w:val="it-IT"/>
        </w:rPr>
        <w:t>c</w:t>
      </w:r>
      <w:r w:rsidRPr="006246CD">
        <w:rPr>
          <w:rFonts w:asciiTheme="minorHAnsi" w:hAnsiTheme="minorHAnsi"/>
          <w:sz w:val="20"/>
          <w:lang w:val="it-IT"/>
        </w:rPr>
        <w:t>odice etico della Società</w:t>
      </w:r>
      <w:r>
        <w:rPr>
          <w:rFonts w:asciiTheme="minorHAnsi" w:hAnsiTheme="minorHAnsi"/>
          <w:sz w:val="20"/>
          <w:lang w:val="it-IT"/>
        </w:rPr>
        <w:t>.</w:t>
      </w:r>
    </w:p>
    <w:p w14:paraId="20BCD2FF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"Collegio Sindacale"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</w:t>
      </w:r>
      <w:r w:rsidRPr="006246CD">
        <w:rPr>
          <w:rFonts w:asciiTheme="minorHAnsi" w:hAnsiTheme="minorHAnsi"/>
          <w:b/>
          <w:sz w:val="20"/>
          <w:lang w:val="it-IT"/>
        </w:rPr>
        <w:t xml:space="preserve"> </w:t>
      </w:r>
      <w:r w:rsidRPr="006246CD">
        <w:rPr>
          <w:rFonts w:asciiTheme="minorHAnsi" w:hAnsiTheme="minorHAnsi"/>
          <w:sz w:val="20"/>
          <w:lang w:val="it-IT"/>
        </w:rPr>
        <w:t xml:space="preserve">il </w:t>
      </w:r>
      <w:r>
        <w:rPr>
          <w:rFonts w:asciiTheme="minorHAnsi" w:hAnsiTheme="minorHAnsi"/>
          <w:sz w:val="20"/>
          <w:lang w:val="it-IT"/>
        </w:rPr>
        <w:t>c</w:t>
      </w:r>
      <w:r w:rsidRPr="006246CD">
        <w:rPr>
          <w:rFonts w:asciiTheme="minorHAnsi" w:hAnsiTheme="minorHAnsi"/>
          <w:sz w:val="20"/>
          <w:lang w:val="it-IT"/>
        </w:rPr>
        <w:t xml:space="preserve">ollegio </w:t>
      </w:r>
      <w:r>
        <w:rPr>
          <w:rFonts w:asciiTheme="minorHAnsi" w:hAnsiTheme="minorHAnsi"/>
          <w:sz w:val="20"/>
          <w:lang w:val="it-IT"/>
        </w:rPr>
        <w:t>s</w:t>
      </w:r>
      <w:r w:rsidRPr="006246CD">
        <w:rPr>
          <w:rFonts w:asciiTheme="minorHAnsi" w:hAnsiTheme="minorHAnsi"/>
          <w:sz w:val="20"/>
          <w:lang w:val="it-IT"/>
        </w:rPr>
        <w:t>indacale della Società</w:t>
      </w:r>
      <w:r>
        <w:rPr>
          <w:rFonts w:asciiTheme="minorHAnsi" w:hAnsiTheme="minorHAnsi"/>
          <w:sz w:val="20"/>
          <w:lang w:val="it-IT"/>
        </w:rPr>
        <w:t>.</w:t>
      </w:r>
    </w:p>
    <w:p w14:paraId="20BCD300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</w:t>
      </w:r>
      <w:r>
        <w:rPr>
          <w:rFonts w:asciiTheme="minorHAnsi" w:hAnsiTheme="minorHAnsi"/>
          <w:b/>
          <w:sz w:val="20"/>
          <w:lang w:val="it-IT"/>
        </w:rPr>
        <w:t>Consiglio di Ammini</w:t>
      </w:r>
      <w:r w:rsidR="008B5583">
        <w:rPr>
          <w:rFonts w:asciiTheme="minorHAnsi" w:hAnsiTheme="minorHAnsi"/>
          <w:b/>
          <w:sz w:val="20"/>
          <w:lang w:val="it-IT"/>
        </w:rPr>
        <w:t>s</w:t>
      </w:r>
      <w:r>
        <w:rPr>
          <w:rFonts w:asciiTheme="minorHAnsi" w:hAnsiTheme="minorHAnsi"/>
          <w:b/>
          <w:sz w:val="20"/>
          <w:lang w:val="it-IT"/>
        </w:rPr>
        <w:t>trazione</w:t>
      </w:r>
      <w:r w:rsidRPr="006246CD">
        <w:rPr>
          <w:rFonts w:asciiTheme="minorHAnsi" w:hAnsiTheme="minorHAnsi"/>
          <w:b/>
          <w:sz w:val="20"/>
          <w:lang w:val="it-IT"/>
        </w:rPr>
        <w:t>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</w:t>
      </w:r>
      <w:r w:rsidRPr="006246CD">
        <w:rPr>
          <w:rFonts w:asciiTheme="minorHAnsi" w:hAnsiTheme="minorHAnsi"/>
          <w:b/>
          <w:sz w:val="20"/>
          <w:lang w:val="it-IT"/>
        </w:rPr>
        <w:t xml:space="preserve"> </w:t>
      </w:r>
      <w:r w:rsidRPr="006246CD">
        <w:rPr>
          <w:rFonts w:asciiTheme="minorHAnsi" w:hAnsiTheme="minorHAnsi"/>
          <w:sz w:val="20"/>
          <w:lang w:val="it-IT"/>
        </w:rPr>
        <w:t xml:space="preserve">il </w:t>
      </w:r>
      <w:r>
        <w:rPr>
          <w:rFonts w:asciiTheme="minorHAnsi" w:hAnsiTheme="minorHAnsi"/>
          <w:sz w:val="20"/>
          <w:lang w:val="it-IT"/>
        </w:rPr>
        <w:t>c</w:t>
      </w:r>
      <w:r w:rsidRPr="006246CD">
        <w:rPr>
          <w:rFonts w:asciiTheme="minorHAnsi" w:hAnsiTheme="minorHAnsi"/>
          <w:sz w:val="20"/>
          <w:lang w:val="it-IT"/>
        </w:rPr>
        <w:t xml:space="preserve">onsiglio di </w:t>
      </w:r>
      <w:r>
        <w:rPr>
          <w:rFonts w:asciiTheme="minorHAnsi" w:hAnsiTheme="minorHAnsi"/>
          <w:sz w:val="20"/>
          <w:lang w:val="it-IT"/>
        </w:rPr>
        <w:t>a</w:t>
      </w:r>
      <w:r w:rsidRPr="006246CD">
        <w:rPr>
          <w:rFonts w:asciiTheme="minorHAnsi" w:hAnsiTheme="minorHAnsi"/>
          <w:sz w:val="20"/>
          <w:lang w:val="it-IT"/>
        </w:rPr>
        <w:t>mministrazione della Società</w:t>
      </w:r>
      <w:r>
        <w:rPr>
          <w:rFonts w:asciiTheme="minorHAnsi" w:hAnsiTheme="minorHAnsi"/>
          <w:sz w:val="20"/>
          <w:lang w:val="it-IT"/>
        </w:rPr>
        <w:t>.</w:t>
      </w:r>
    </w:p>
    <w:p w14:paraId="20BCD301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"Consulenti"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sono coloro che collaborano con, e agiscono in nome e/o per conto di, la Società sulla base di un mandato o di altro rapporto di collaborazione professionale, per l’erogazione dei servizi e di attività di supporto</w:t>
      </w:r>
      <w:r>
        <w:rPr>
          <w:rFonts w:asciiTheme="minorHAnsi" w:hAnsiTheme="minorHAnsi"/>
          <w:sz w:val="20"/>
          <w:lang w:val="it-IT"/>
        </w:rPr>
        <w:t>.</w:t>
      </w:r>
    </w:p>
    <w:p w14:paraId="20BCD302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"Contratto”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il</w:t>
      </w:r>
      <w:r w:rsidRPr="006246CD">
        <w:rPr>
          <w:rFonts w:asciiTheme="minorHAnsi" w:hAnsiTheme="minorHAnsi"/>
          <w:b/>
          <w:sz w:val="20"/>
          <w:lang w:val="it-IT"/>
        </w:rPr>
        <w:t xml:space="preserve"> </w:t>
      </w:r>
      <w:r w:rsidRPr="006246CD">
        <w:rPr>
          <w:rFonts w:asciiTheme="minorHAnsi" w:hAnsiTheme="minorHAnsi" w:cs="Arial"/>
          <w:sz w:val="20"/>
          <w:lang w:val="it-IT"/>
        </w:rPr>
        <w:t>Contratto di servizio tra Comune di Trieste ed Esatto S.p.A. per i servizi inerenti le attività di gestione tributaria ed extra-tributaria</w:t>
      </w:r>
      <w:r>
        <w:rPr>
          <w:rFonts w:asciiTheme="minorHAnsi" w:hAnsiTheme="minorHAnsi" w:cs="Arial"/>
          <w:sz w:val="20"/>
          <w:lang w:val="it-IT"/>
        </w:rPr>
        <w:t>.</w:t>
      </w:r>
    </w:p>
    <w:p w14:paraId="20BCD303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 xml:space="preserve">"Decreto" </w:t>
      </w:r>
      <w:r w:rsidRPr="006246CD">
        <w:rPr>
          <w:rFonts w:asciiTheme="minorHAnsi" w:hAnsiTheme="minorHAnsi"/>
          <w:sz w:val="20"/>
          <w:lang w:val="it-IT"/>
        </w:rPr>
        <w:t>o</w:t>
      </w:r>
      <w:r w:rsidRPr="006246CD">
        <w:rPr>
          <w:rFonts w:asciiTheme="minorHAnsi" w:hAnsiTheme="minorHAnsi"/>
          <w:b/>
          <w:sz w:val="20"/>
          <w:lang w:val="it-IT"/>
        </w:rPr>
        <w:t xml:space="preserve"> “Decreto 231”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</w:t>
      </w:r>
      <w:r w:rsidRPr="006246CD">
        <w:rPr>
          <w:rFonts w:asciiTheme="minorHAnsi" w:hAnsiTheme="minorHAnsi"/>
          <w:b/>
          <w:sz w:val="20"/>
          <w:lang w:val="it-IT"/>
        </w:rPr>
        <w:t xml:space="preserve"> </w:t>
      </w:r>
      <w:r w:rsidRPr="006246CD">
        <w:rPr>
          <w:rFonts w:asciiTheme="minorHAnsi" w:hAnsiTheme="minorHAnsi"/>
          <w:sz w:val="20"/>
          <w:lang w:val="it-IT"/>
        </w:rPr>
        <w:t>il Decreto Legislativo 8 giugno 2001 n. 231 “</w:t>
      </w:r>
      <w:r w:rsidRPr="006246CD">
        <w:rPr>
          <w:rFonts w:asciiTheme="minorHAnsi" w:hAnsiTheme="minorHAnsi"/>
          <w:i/>
          <w:sz w:val="20"/>
          <w:lang w:val="it-IT"/>
        </w:rPr>
        <w:t>Disciplina della responsabilità amministrativa delle persone giuridiche, delle società e delle associazioni anche prive di responsabilità giuridica, a norma dell’articolo 11 della legge 29 settembre 2000 n. 300</w:t>
      </w:r>
      <w:r w:rsidRPr="006246CD">
        <w:rPr>
          <w:rFonts w:asciiTheme="minorHAnsi" w:hAnsiTheme="minorHAnsi"/>
          <w:sz w:val="20"/>
          <w:lang w:val="it-IT"/>
        </w:rPr>
        <w:t>”, pubblicato nella Gazzetta Ufficiale n. 140 del 19 giugno 2001, e successive modifiche e integrazioni</w:t>
      </w:r>
      <w:r>
        <w:rPr>
          <w:rFonts w:asciiTheme="minorHAnsi" w:hAnsiTheme="minorHAnsi"/>
          <w:sz w:val="20"/>
          <w:lang w:val="it-IT"/>
        </w:rPr>
        <w:t>.</w:t>
      </w:r>
    </w:p>
    <w:p w14:paraId="20BCD304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"Destinatari"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ab/>
        <w:t>sono i destinatari del Modello tra cui principalmente i membri degli organi sociali della Società, i Dipendenti, i Consulenti e i Partners</w:t>
      </w:r>
      <w:r>
        <w:rPr>
          <w:rFonts w:asciiTheme="minorHAnsi" w:hAnsiTheme="minorHAnsi"/>
          <w:sz w:val="20"/>
          <w:lang w:val="it-IT"/>
        </w:rPr>
        <w:t>.</w:t>
      </w:r>
    </w:p>
    <w:p w14:paraId="20BCD305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“DG”</w:t>
      </w:r>
      <w:r>
        <w:rPr>
          <w:rFonts w:asciiTheme="minorHAnsi" w:hAnsiTheme="minorHAnsi"/>
          <w:b/>
          <w:sz w:val="20"/>
          <w:lang w:val="it-IT"/>
        </w:rPr>
        <w:t xml:space="preserve"> o “Direttore Generale”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</w:t>
      </w:r>
      <w:r w:rsidRPr="006246CD">
        <w:rPr>
          <w:rFonts w:asciiTheme="minorHAnsi" w:hAnsiTheme="minorHAnsi"/>
          <w:b/>
          <w:sz w:val="20"/>
          <w:lang w:val="it-IT"/>
        </w:rPr>
        <w:t xml:space="preserve"> </w:t>
      </w:r>
      <w:r w:rsidRPr="006246CD">
        <w:rPr>
          <w:rFonts w:asciiTheme="minorHAnsi" w:hAnsiTheme="minorHAnsi"/>
          <w:sz w:val="20"/>
          <w:lang w:val="it-IT"/>
        </w:rPr>
        <w:t>il Direttore Generale</w:t>
      </w:r>
      <w:r>
        <w:rPr>
          <w:rFonts w:asciiTheme="minorHAnsi" w:hAnsiTheme="minorHAnsi"/>
          <w:sz w:val="20"/>
          <w:lang w:val="it-IT"/>
        </w:rPr>
        <w:t xml:space="preserve"> </w:t>
      </w:r>
      <w:r w:rsidRPr="006246CD">
        <w:rPr>
          <w:rFonts w:asciiTheme="minorHAnsi" w:hAnsiTheme="minorHAnsi"/>
          <w:sz w:val="20"/>
          <w:lang w:val="it-IT"/>
        </w:rPr>
        <w:t>di Esatto S.p.A</w:t>
      </w:r>
      <w:r>
        <w:rPr>
          <w:rFonts w:asciiTheme="minorHAnsi" w:hAnsiTheme="minorHAnsi"/>
          <w:sz w:val="20"/>
          <w:lang w:val="it-IT"/>
        </w:rPr>
        <w:t>.</w:t>
      </w:r>
    </w:p>
    <w:p w14:paraId="20BCD306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"Dipendenti"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ab/>
        <w:t>sono i dipendenti di Esatto S.p.A., compresa la dirigenza</w:t>
      </w:r>
      <w:r>
        <w:rPr>
          <w:rFonts w:asciiTheme="minorHAnsi" w:hAnsiTheme="minorHAnsi"/>
          <w:sz w:val="20"/>
          <w:lang w:val="it-IT"/>
        </w:rPr>
        <w:t>.</w:t>
      </w:r>
    </w:p>
    <w:p w14:paraId="20BCD307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"Email ODV"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ab/>
        <w:t xml:space="preserve">è l’indirizzo e-mail dell’Organismo di Vigilanza: </w:t>
      </w:r>
      <w:r w:rsidRPr="00873150">
        <w:rPr>
          <w:rFonts w:asciiTheme="minorHAnsi" w:hAnsiTheme="minorHAnsi"/>
          <w:sz w:val="20"/>
          <w:lang w:val="it-IT"/>
        </w:rPr>
        <w:t>odv@esattospa.it</w:t>
      </w:r>
      <w:r>
        <w:rPr>
          <w:rFonts w:asciiTheme="minorHAnsi" w:hAnsiTheme="minorHAnsi"/>
          <w:sz w:val="20"/>
          <w:lang w:val="it-IT"/>
        </w:rPr>
        <w:t>.</w:t>
      </w:r>
    </w:p>
    <w:p w14:paraId="20BCD308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 w:cs="Arial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"Funzione Aziendale"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ab/>
        <w:t xml:space="preserve">è la funzione aziendale coinvolta </w:t>
      </w:r>
      <w:r>
        <w:rPr>
          <w:rFonts w:asciiTheme="minorHAnsi" w:hAnsiTheme="minorHAnsi"/>
          <w:sz w:val="20"/>
          <w:lang w:val="it-IT"/>
        </w:rPr>
        <w:t xml:space="preserve">nelle Attività </w:t>
      </w:r>
      <w:r w:rsidRPr="006246CD">
        <w:rPr>
          <w:rFonts w:asciiTheme="minorHAnsi" w:hAnsiTheme="minorHAnsi"/>
          <w:sz w:val="20"/>
          <w:lang w:val="it-IT"/>
        </w:rPr>
        <w:t>Sensibili</w:t>
      </w:r>
      <w:r>
        <w:rPr>
          <w:rFonts w:asciiTheme="minorHAnsi" w:hAnsiTheme="minorHAnsi"/>
          <w:sz w:val="20"/>
          <w:lang w:val="it-IT"/>
        </w:rPr>
        <w:t>.</w:t>
      </w:r>
    </w:p>
    <w:p w14:paraId="20BCD309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"Legge"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napToGrid w:val="0"/>
          <w:sz w:val="20"/>
          <w:lang w:val="it-IT" w:eastAsia="en-US"/>
        </w:rPr>
        <w:t>ha il significato di qualunque legge, regolamento, decreto, direttiva, ordine, ordinanza, uso o provvedimento, sia esso statale, regionale, provinciale, comunale, locale, straniero, internazionale o comunitario</w:t>
      </w:r>
      <w:r>
        <w:rPr>
          <w:rFonts w:asciiTheme="minorHAnsi" w:hAnsiTheme="minorHAnsi"/>
          <w:snapToGrid w:val="0"/>
          <w:sz w:val="20"/>
          <w:lang w:val="it-IT" w:eastAsia="en-US"/>
        </w:rPr>
        <w:t>.</w:t>
      </w:r>
    </w:p>
    <w:p w14:paraId="20BCD30A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"Linee Guida 231"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 xml:space="preserve">sono le Linee guida per la costruzione dei modelli di organizzazione, gestione e controllo </w:t>
      </w:r>
      <w:r w:rsidRPr="006246CD">
        <w:rPr>
          <w:rFonts w:asciiTheme="minorHAnsi" w:hAnsiTheme="minorHAnsi"/>
          <w:i/>
          <w:sz w:val="20"/>
          <w:lang w:val="it-IT"/>
        </w:rPr>
        <w:t>ex</w:t>
      </w:r>
      <w:r w:rsidRPr="006246CD">
        <w:rPr>
          <w:rFonts w:asciiTheme="minorHAnsi" w:hAnsiTheme="minorHAnsi"/>
          <w:sz w:val="20"/>
          <w:lang w:val="it-IT"/>
        </w:rPr>
        <w:t xml:space="preserve"> Decreto 231 approvate da Confindustria</w:t>
      </w:r>
      <w:r>
        <w:rPr>
          <w:rFonts w:asciiTheme="minorHAnsi" w:hAnsiTheme="minorHAnsi"/>
          <w:sz w:val="20"/>
          <w:lang w:val="it-IT"/>
        </w:rPr>
        <w:t>.</w:t>
      </w:r>
    </w:p>
    <w:p w14:paraId="20BCD30B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"Linee Guida ANAC"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sono le Nuove Linee guida per l’attuazione della normativa in materia di prevenzione della corruzione e trasparenza da parte delle società e degli enti di diritto privato controllati e partecipati dalle pubbliche amministrazioni e degli enti pubblici economici, approvate dall'ANAC con determinazione n. 1134 dell'8 novembre 2017</w:t>
      </w:r>
      <w:r>
        <w:rPr>
          <w:rFonts w:asciiTheme="minorHAnsi" w:hAnsiTheme="minorHAnsi"/>
          <w:sz w:val="20"/>
          <w:lang w:val="it-IT"/>
        </w:rPr>
        <w:t>.</w:t>
      </w:r>
    </w:p>
    <w:p w14:paraId="20BCD30C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napToGrid w:val="0"/>
          <w:sz w:val="20"/>
          <w:lang w:val="it-IT" w:eastAsia="en-US"/>
        </w:rPr>
      </w:pPr>
      <w:r w:rsidRPr="006246CD">
        <w:rPr>
          <w:rFonts w:asciiTheme="minorHAnsi" w:hAnsiTheme="minorHAnsi"/>
          <w:b/>
          <w:sz w:val="20"/>
          <w:lang w:val="it-IT"/>
        </w:rPr>
        <w:t>"Modello"</w:t>
      </w:r>
      <w:r w:rsidRPr="006246CD">
        <w:rPr>
          <w:rFonts w:asciiTheme="minorHAnsi" w:hAnsiTheme="minorHAnsi"/>
          <w:sz w:val="20"/>
          <w:lang w:val="it-IT"/>
        </w:rPr>
        <w:t xml:space="preserve"> o</w:t>
      </w:r>
      <w:r w:rsidRPr="006246CD">
        <w:rPr>
          <w:rFonts w:asciiTheme="minorHAnsi" w:hAnsiTheme="minorHAnsi"/>
          <w:b/>
          <w:sz w:val="20"/>
          <w:lang w:val="it-IT"/>
        </w:rPr>
        <w:t xml:space="preserve"> “MOG</w:t>
      </w:r>
      <w:r>
        <w:rPr>
          <w:rFonts w:asciiTheme="minorHAnsi" w:hAnsiTheme="minorHAnsi"/>
          <w:b/>
          <w:sz w:val="20"/>
          <w:lang w:val="it-IT"/>
        </w:rPr>
        <w:t>C</w:t>
      </w:r>
      <w:r w:rsidRPr="006246CD">
        <w:rPr>
          <w:rFonts w:asciiTheme="minorHAnsi" w:hAnsiTheme="minorHAnsi"/>
          <w:b/>
          <w:sz w:val="20"/>
          <w:lang w:val="it-IT"/>
        </w:rPr>
        <w:t>”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napToGrid w:val="0"/>
          <w:sz w:val="20"/>
          <w:lang w:val="it-IT" w:eastAsia="en-US"/>
        </w:rPr>
        <w:t>è il Modello di Organizzazione, Gestione e Controllo idoneo a prevenire i Reati Presupposto così come previsto dagli articoli 6 e 7 del Decreto 231</w:t>
      </w:r>
      <w:r>
        <w:rPr>
          <w:rFonts w:asciiTheme="minorHAnsi" w:hAnsiTheme="minorHAnsi"/>
          <w:snapToGrid w:val="0"/>
          <w:sz w:val="20"/>
          <w:lang w:val="it-IT" w:eastAsia="en-US"/>
        </w:rPr>
        <w:t>.</w:t>
      </w:r>
    </w:p>
    <w:p w14:paraId="20BCD30D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b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“Misure”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ab/>
      </w:r>
      <w:r>
        <w:rPr>
          <w:rFonts w:asciiTheme="minorHAnsi" w:hAnsiTheme="minorHAnsi"/>
          <w:sz w:val="20"/>
          <w:lang w:val="it-IT"/>
        </w:rPr>
        <w:t>s</w:t>
      </w:r>
      <w:r w:rsidRPr="006246CD">
        <w:rPr>
          <w:rFonts w:asciiTheme="minorHAnsi" w:hAnsiTheme="minorHAnsi"/>
          <w:sz w:val="20"/>
          <w:lang w:val="it-IT"/>
        </w:rPr>
        <w:t>ono le Misure integrative per la prevenzione della corruzione (art. 1, co. 2-bis, l. 190/2012)</w:t>
      </w:r>
      <w:r>
        <w:rPr>
          <w:rFonts w:asciiTheme="minorHAnsi" w:hAnsiTheme="minorHAnsi"/>
          <w:sz w:val="20"/>
          <w:lang w:val="it-IT"/>
        </w:rPr>
        <w:t>.</w:t>
      </w:r>
    </w:p>
    <w:p w14:paraId="20BCD30E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"Organigramma"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 xml:space="preserve">è il documento che illustra </w:t>
      </w:r>
      <w:r w:rsidRPr="006246CD">
        <w:rPr>
          <w:rFonts w:asciiTheme="minorHAnsi" w:hAnsiTheme="minorHAnsi" w:cs="Arial"/>
          <w:sz w:val="20"/>
          <w:lang w:val="it-IT"/>
        </w:rPr>
        <w:t>i ruoli e la collocazione gerarchica delle Funzioni Aziendali e dei singoli esponenti delle stesse</w:t>
      </w:r>
    </w:p>
    <w:p w14:paraId="20BCD30F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"Organismo di Vigilanza"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l’organo di vigilanza nominato in Società ai sensi dell’articolo 6 del Decreto e del Modello, preposto alla vigilanza sul funzionamento, sull’attuazione e sull’osservanza del Modello e al relativo aggiornamento</w:t>
      </w:r>
    </w:p>
    <w:p w14:paraId="20BCD310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"PA”</w:t>
      </w:r>
      <w:r w:rsidRPr="006246CD">
        <w:rPr>
          <w:rFonts w:asciiTheme="minorHAnsi" w:hAnsiTheme="minorHAnsi"/>
          <w:sz w:val="20"/>
          <w:lang w:val="it-IT"/>
        </w:rPr>
        <w:t xml:space="preserve"> o</w:t>
      </w:r>
      <w:r w:rsidRPr="006246CD">
        <w:rPr>
          <w:rFonts w:asciiTheme="minorHAnsi" w:hAnsiTheme="minorHAnsi"/>
          <w:b/>
          <w:sz w:val="20"/>
          <w:lang w:val="it-IT"/>
        </w:rPr>
        <w:t xml:space="preserve"> “P.A.”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ab/>
        <w:t>è la Pubblica Amministrazione, inclusi i relativi funzionari, i pubblici ufficiali e i soggetti incaricati di pubblico servizio</w:t>
      </w:r>
    </w:p>
    <w:p w14:paraId="20BCD311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sz w:val="20"/>
          <w:lang w:val="it-IT"/>
        </w:rPr>
        <w:t>"</w:t>
      </w:r>
      <w:r w:rsidRPr="006246CD">
        <w:rPr>
          <w:rFonts w:asciiTheme="minorHAnsi" w:hAnsiTheme="minorHAnsi"/>
          <w:b/>
          <w:sz w:val="20"/>
          <w:lang w:val="it-IT"/>
        </w:rPr>
        <w:t>Parte Generale</w:t>
      </w:r>
      <w:r w:rsidRPr="006246CD">
        <w:rPr>
          <w:rFonts w:asciiTheme="minorHAnsi" w:hAnsiTheme="minorHAnsi"/>
          <w:sz w:val="20"/>
          <w:lang w:val="it-IT"/>
        </w:rPr>
        <w:t>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ab/>
        <w:t>è la Parte Generale del presente Modello</w:t>
      </w:r>
    </w:p>
    <w:p w14:paraId="20BCD312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sz w:val="20"/>
          <w:lang w:val="it-IT"/>
        </w:rPr>
        <w:t>"</w:t>
      </w:r>
      <w:r w:rsidRPr="006246CD">
        <w:rPr>
          <w:rFonts w:asciiTheme="minorHAnsi" w:hAnsiTheme="minorHAnsi"/>
          <w:b/>
          <w:sz w:val="20"/>
          <w:lang w:val="it-IT"/>
        </w:rPr>
        <w:t>Parte Speciale</w:t>
      </w:r>
      <w:r w:rsidRPr="006246CD">
        <w:rPr>
          <w:rFonts w:asciiTheme="minorHAnsi" w:hAnsiTheme="minorHAnsi"/>
          <w:sz w:val="20"/>
          <w:lang w:val="it-IT"/>
        </w:rPr>
        <w:t>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ab/>
        <w:t>è la Parte Speciale del presente Modello</w:t>
      </w:r>
    </w:p>
    <w:p w14:paraId="20BCD313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"Partners"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sono</w:t>
      </w:r>
      <w:r w:rsidRPr="006246CD">
        <w:rPr>
          <w:rFonts w:asciiTheme="minorHAnsi" w:hAnsiTheme="minorHAnsi"/>
          <w:b/>
          <w:sz w:val="20"/>
          <w:lang w:val="it-IT"/>
        </w:rPr>
        <w:t xml:space="preserve"> </w:t>
      </w:r>
      <w:r w:rsidRPr="006246CD">
        <w:rPr>
          <w:rFonts w:asciiTheme="minorHAnsi" w:hAnsiTheme="minorHAnsi"/>
          <w:sz w:val="20"/>
          <w:lang w:val="it-IT"/>
        </w:rPr>
        <w:t>le</w:t>
      </w:r>
      <w:r w:rsidRPr="006246CD">
        <w:rPr>
          <w:rFonts w:asciiTheme="minorHAnsi" w:hAnsiTheme="minorHAnsi"/>
          <w:b/>
          <w:sz w:val="20"/>
          <w:lang w:val="it-IT"/>
        </w:rPr>
        <w:t xml:space="preserve"> </w:t>
      </w:r>
      <w:r w:rsidRPr="006246CD">
        <w:rPr>
          <w:rFonts w:asciiTheme="minorHAnsi" w:hAnsiTheme="minorHAnsi"/>
          <w:sz w:val="20"/>
          <w:lang w:val="it-IT"/>
        </w:rPr>
        <w:t xml:space="preserve">controparti contrattuali della Società, quali ad esempio le società commerciali o di servizi, agenti, partner, sia persone fisiche sia persone giuridiche, con cui </w:t>
      </w:r>
      <w:r>
        <w:rPr>
          <w:rFonts w:asciiTheme="minorHAnsi" w:hAnsiTheme="minorHAnsi"/>
          <w:sz w:val="20"/>
          <w:lang w:val="it-IT"/>
        </w:rPr>
        <w:t>Esatto S.p.A.</w:t>
      </w:r>
      <w:r w:rsidRPr="006246CD">
        <w:rPr>
          <w:rFonts w:asciiTheme="minorHAnsi" w:hAnsiTheme="minorHAnsi"/>
          <w:sz w:val="20"/>
          <w:lang w:val="it-IT"/>
        </w:rPr>
        <w:t xml:space="preserve"> addivenga ad una qualunque forma di </w:t>
      </w:r>
      <w:r w:rsidRPr="006246CD">
        <w:rPr>
          <w:rFonts w:asciiTheme="minorHAnsi" w:hAnsiTheme="minorHAnsi"/>
          <w:sz w:val="20"/>
          <w:lang w:val="it-IT"/>
        </w:rPr>
        <w:lastRenderedPageBreak/>
        <w:t>collaborazione contrattualmente regolata (collaborazione anche occasionale, società, associazione temporanea d’impresa, consorzi, ecc.), ove destinati a cooperare con la Società nell’ambito delle Attività Sensibili</w:t>
      </w:r>
      <w:r>
        <w:rPr>
          <w:rFonts w:asciiTheme="minorHAnsi" w:hAnsiTheme="minorHAnsi"/>
          <w:sz w:val="20"/>
          <w:lang w:val="it-IT"/>
        </w:rPr>
        <w:t>.</w:t>
      </w:r>
    </w:p>
    <w:p w14:paraId="20BCD314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napToGrid w:val="0"/>
          <w:sz w:val="20"/>
          <w:lang w:val="it-IT" w:eastAsia="en-US"/>
        </w:rPr>
      </w:pPr>
      <w:r w:rsidRPr="006246CD">
        <w:rPr>
          <w:rFonts w:asciiTheme="minorHAnsi" w:hAnsiTheme="minorHAnsi"/>
          <w:b/>
          <w:sz w:val="20"/>
          <w:lang w:val="it-IT"/>
        </w:rPr>
        <w:t>“PNA"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il Piano Nazionale Anticorruzione</w:t>
      </w:r>
      <w:r>
        <w:rPr>
          <w:rFonts w:asciiTheme="minorHAnsi" w:hAnsiTheme="minorHAnsi"/>
          <w:sz w:val="20"/>
          <w:lang w:val="it-IT"/>
        </w:rPr>
        <w:t>.</w:t>
      </w:r>
    </w:p>
    <w:p w14:paraId="20BCD315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"Principi di Comportamento 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 xml:space="preserve">sono </w:t>
      </w:r>
      <w:r w:rsidRPr="006246CD">
        <w:rPr>
          <w:rFonts w:asciiTheme="minorHAnsi" w:hAnsiTheme="minorHAnsi" w:cs="Arial"/>
          <w:bCs/>
          <w:sz w:val="20"/>
          <w:lang w:val="it-IT"/>
        </w:rPr>
        <w:t>valori applicati in Società e le regole di comportamento</w:t>
      </w:r>
      <w:r w:rsidRPr="006246CD">
        <w:rPr>
          <w:rFonts w:asciiTheme="minorHAnsi" w:hAnsiTheme="minorHAnsi" w:cs="Arial"/>
          <w:sz w:val="20"/>
          <w:lang w:val="it-IT"/>
        </w:rPr>
        <w:t xml:space="preserve">, contenute nel Codice Etico, nei regolamenti e nelle procedure aziendali o in altra documentazione sociale diffusa tra i Destinatari, </w:t>
      </w:r>
      <w:r w:rsidRPr="006246CD">
        <w:rPr>
          <w:rFonts w:asciiTheme="minorHAnsi" w:hAnsiTheme="minorHAnsi"/>
          <w:sz w:val="20"/>
          <w:lang w:val="it-IT"/>
        </w:rPr>
        <w:t>cui gli stessi devono attenersi con riferimento alle attività di cui al presente Modello</w:t>
      </w:r>
      <w:r>
        <w:rPr>
          <w:rFonts w:asciiTheme="minorHAnsi" w:hAnsiTheme="minorHAnsi"/>
          <w:sz w:val="20"/>
          <w:lang w:val="it-IT"/>
        </w:rPr>
        <w:t>.</w:t>
      </w:r>
    </w:p>
    <w:p w14:paraId="20BCD316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"Procedure"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 xml:space="preserve">sono le procedure, i regolamenti, le circolari rientranti tra i Protocolli di Prevenzione, applicate in </w:t>
      </w:r>
      <w:r>
        <w:rPr>
          <w:rFonts w:asciiTheme="minorHAnsi" w:hAnsiTheme="minorHAnsi"/>
          <w:sz w:val="20"/>
          <w:lang w:val="it-IT"/>
        </w:rPr>
        <w:t>Esatto S.p.A.</w:t>
      </w:r>
      <w:r w:rsidRPr="006246CD">
        <w:rPr>
          <w:rFonts w:asciiTheme="minorHAnsi" w:hAnsiTheme="minorHAnsi"/>
          <w:sz w:val="20"/>
          <w:lang w:val="it-IT"/>
        </w:rPr>
        <w:t xml:space="preserve"> per definire le modalità di esecuzione delle Attività Sensibili o comunque delle attività svolte in Società</w:t>
      </w:r>
      <w:r>
        <w:rPr>
          <w:rFonts w:asciiTheme="minorHAnsi" w:hAnsiTheme="minorHAnsi"/>
          <w:sz w:val="20"/>
          <w:lang w:val="it-IT"/>
        </w:rPr>
        <w:t>.</w:t>
      </w:r>
    </w:p>
    <w:p w14:paraId="20BCD317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"Processi/Attività Sensibili”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sono le attività svolte dalla Società il cui svolgimento può dare occasione a comportamenti rilevanti ai fini del Decreto 231</w:t>
      </w:r>
      <w:r>
        <w:rPr>
          <w:rFonts w:asciiTheme="minorHAnsi" w:hAnsiTheme="minorHAnsi"/>
          <w:sz w:val="20"/>
          <w:lang w:val="it-IT"/>
        </w:rPr>
        <w:t>.</w:t>
      </w:r>
    </w:p>
    <w:p w14:paraId="20BCD318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"Protocolli di Prevenzione"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 xml:space="preserve">sono i protocolli applicati in </w:t>
      </w:r>
      <w:r>
        <w:rPr>
          <w:rFonts w:asciiTheme="minorHAnsi" w:hAnsiTheme="minorHAnsi"/>
          <w:sz w:val="20"/>
          <w:lang w:val="it-IT"/>
        </w:rPr>
        <w:t>Esatto S.p.A.</w:t>
      </w:r>
      <w:r w:rsidRPr="006246CD">
        <w:rPr>
          <w:rFonts w:asciiTheme="minorHAnsi" w:hAnsiTheme="minorHAnsi"/>
          <w:sz w:val="20"/>
          <w:lang w:val="it-IT"/>
        </w:rPr>
        <w:t xml:space="preserve"> per prevenire, impedire, ostacolare o rendere maggiormente difficoltosa la commissione dei Reati Presupposto</w:t>
      </w:r>
      <w:r>
        <w:rPr>
          <w:rFonts w:asciiTheme="minorHAnsi" w:hAnsiTheme="minorHAnsi"/>
          <w:sz w:val="20"/>
          <w:lang w:val="it-IT"/>
        </w:rPr>
        <w:t>.</w:t>
      </w:r>
    </w:p>
    <w:p w14:paraId="20BCD319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“PTPCT"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il Piano triennale di prevenzione della corruzione e della trasparenza</w:t>
      </w:r>
      <w:r>
        <w:rPr>
          <w:rFonts w:asciiTheme="minorHAnsi" w:hAnsiTheme="minorHAnsi"/>
          <w:sz w:val="20"/>
          <w:lang w:val="it-IT"/>
        </w:rPr>
        <w:t>.</w:t>
      </w:r>
    </w:p>
    <w:p w14:paraId="20BCD31A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"Reati"</w:t>
      </w:r>
      <w:r w:rsidRPr="006246CD">
        <w:rPr>
          <w:rFonts w:asciiTheme="minorHAnsi" w:hAnsiTheme="minorHAnsi"/>
          <w:sz w:val="20"/>
          <w:lang w:val="it-IT"/>
        </w:rPr>
        <w:t xml:space="preserve"> o</w:t>
      </w:r>
      <w:r w:rsidRPr="006246CD">
        <w:rPr>
          <w:rFonts w:asciiTheme="minorHAnsi" w:hAnsiTheme="minorHAnsi"/>
          <w:b/>
          <w:sz w:val="20"/>
          <w:lang w:val="it-IT"/>
        </w:rPr>
        <w:t xml:space="preserve"> “Reati Presupposto”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sono i reati la cui commissione ricade nell’ambito di applicazione della responsabilità amministrativa degli enti ai sensi del Decreto 231</w:t>
      </w:r>
      <w:r>
        <w:rPr>
          <w:rFonts w:asciiTheme="minorHAnsi" w:hAnsiTheme="minorHAnsi"/>
          <w:sz w:val="20"/>
          <w:lang w:val="it-IT"/>
        </w:rPr>
        <w:t>.</w:t>
      </w:r>
    </w:p>
    <w:p w14:paraId="20BCD31B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sz w:val="20"/>
          <w:lang w:val="it-IT"/>
        </w:rPr>
        <w:t>"</w:t>
      </w:r>
      <w:r w:rsidRPr="006246CD">
        <w:rPr>
          <w:rFonts w:asciiTheme="minorHAnsi" w:hAnsiTheme="minorHAnsi"/>
          <w:b/>
          <w:sz w:val="20"/>
          <w:lang w:val="it-IT"/>
        </w:rPr>
        <w:t>RSPP</w:t>
      </w:r>
      <w:r w:rsidRPr="006246CD">
        <w:rPr>
          <w:rFonts w:asciiTheme="minorHAnsi" w:hAnsiTheme="minorHAnsi"/>
          <w:sz w:val="20"/>
          <w:lang w:val="it-IT"/>
        </w:rPr>
        <w:t>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ab/>
        <w:t>è il Responsabile Servizio Prevenzione e Protezione</w:t>
      </w:r>
      <w:r>
        <w:rPr>
          <w:rFonts w:asciiTheme="minorHAnsi" w:hAnsiTheme="minorHAnsi"/>
          <w:sz w:val="20"/>
          <w:lang w:val="it-IT"/>
        </w:rPr>
        <w:t>.</w:t>
      </w:r>
    </w:p>
    <w:p w14:paraId="20BCD31C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b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"Sistema Disciplinare"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l’insieme delle misure sanzionatorie (disciplinari e contrattuali) nei confronti di coloro che non osservano il Modello</w:t>
      </w:r>
      <w:r>
        <w:rPr>
          <w:rFonts w:asciiTheme="minorHAnsi" w:hAnsiTheme="minorHAnsi"/>
          <w:sz w:val="20"/>
          <w:lang w:val="it-IT"/>
        </w:rPr>
        <w:t>.</w:t>
      </w:r>
    </w:p>
    <w:p w14:paraId="20BCD31D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"Sito"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il sito internet della Società e precisamente: http://www.esattospa.it/</w:t>
      </w:r>
      <w:r>
        <w:rPr>
          <w:rFonts w:asciiTheme="minorHAnsi" w:hAnsiTheme="minorHAnsi"/>
          <w:sz w:val="20"/>
          <w:lang w:val="it-IT"/>
        </w:rPr>
        <w:t>.</w:t>
      </w:r>
    </w:p>
    <w:p w14:paraId="20BCD31E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"Società"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Esatto S.p.A.</w:t>
      </w:r>
    </w:p>
    <w:p w14:paraId="20BCD31F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"Soggetti Apicali"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sono</w:t>
      </w:r>
      <w:r w:rsidRPr="006246CD">
        <w:rPr>
          <w:rFonts w:asciiTheme="minorHAnsi" w:hAnsiTheme="minorHAnsi"/>
          <w:b/>
          <w:sz w:val="20"/>
          <w:lang w:val="it-IT"/>
        </w:rPr>
        <w:t xml:space="preserve"> </w:t>
      </w:r>
      <w:r w:rsidRPr="006246CD">
        <w:rPr>
          <w:rFonts w:asciiTheme="minorHAnsi" w:hAnsiTheme="minorHAnsi" w:cs="Arial"/>
          <w:sz w:val="20"/>
          <w:lang w:val="it-IT"/>
        </w:rPr>
        <w:t xml:space="preserve">le persone che rivestono funzioni di rappresentanza, di amministrazione o di direzione di </w:t>
      </w:r>
      <w:r>
        <w:rPr>
          <w:rFonts w:asciiTheme="minorHAnsi" w:hAnsiTheme="minorHAnsi"/>
          <w:sz w:val="20"/>
          <w:lang w:val="it-IT"/>
        </w:rPr>
        <w:t>Esatto S.p.A.</w:t>
      </w:r>
    </w:p>
    <w:p w14:paraId="20BCD320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"Soggetti Sottoposti"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sono</w:t>
      </w:r>
      <w:r w:rsidRPr="006246CD">
        <w:rPr>
          <w:rFonts w:asciiTheme="minorHAnsi" w:hAnsiTheme="minorHAnsi"/>
          <w:b/>
          <w:sz w:val="20"/>
          <w:lang w:val="it-IT"/>
        </w:rPr>
        <w:t xml:space="preserve"> </w:t>
      </w:r>
      <w:r w:rsidRPr="006246CD">
        <w:rPr>
          <w:rFonts w:asciiTheme="minorHAnsi" w:hAnsiTheme="minorHAnsi" w:cs="Arial"/>
          <w:sz w:val="20"/>
          <w:lang w:val="it-IT"/>
        </w:rPr>
        <w:t>le persone sottoposte al controllo e alla vigilanza dei Soggetti Apicali essendo in una posizione gerarchicamente subordinata a quest’ultimi ed eseguendone le loro direttive</w:t>
      </w:r>
      <w:r>
        <w:rPr>
          <w:rFonts w:asciiTheme="minorHAnsi" w:hAnsiTheme="minorHAnsi" w:cs="Arial"/>
          <w:sz w:val="20"/>
          <w:lang w:val="it-IT"/>
        </w:rPr>
        <w:t>.</w:t>
      </w:r>
    </w:p>
    <w:p w14:paraId="20BCD321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"Stakeholder"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qualsiasi soggetto portatore di un interesse verso l’Attività o verso la Società e pertanto potenzialmente interessato alle disposizioni del presente Modello</w:t>
      </w:r>
      <w:r>
        <w:rPr>
          <w:rFonts w:asciiTheme="minorHAnsi" w:hAnsiTheme="minorHAnsi"/>
          <w:sz w:val="20"/>
          <w:lang w:val="it-IT"/>
        </w:rPr>
        <w:t>.</w:t>
      </w:r>
    </w:p>
    <w:p w14:paraId="20BCD322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"Statuto"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lo Statuto della Società</w:t>
      </w:r>
      <w:r>
        <w:rPr>
          <w:rFonts w:asciiTheme="minorHAnsi" w:hAnsiTheme="minorHAnsi"/>
          <w:sz w:val="20"/>
          <w:lang w:val="it-IT"/>
        </w:rPr>
        <w:t>.</w:t>
      </w:r>
    </w:p>
    <w:p w14:paraId="20BCD323" w14:textId="77777777" w:rsidR="00056840" w:rsidRPr="006246CD" w:rsidRDefault="00056840" w:rsidP="00056840">
      <w:pPr>
        <w:widowControl w:val="0"/>
        <w:tabs>
          <w:tab w:val="right" w:leader="dot" w:pos="2835"/>
        </w:tabs>
        <w:spacing w:line="240" w:lineRule="auto"/>
        <w:ind w:left="2977" w:hanging="2977"/>
        <w:rPr>
          <w:rFonts w:asciiTheme="minorHAnsi" w:hAnsiTheme="minorHAnsi"/>
          <w:sz w:val="20"/>
          <w:lang w:val="it-IT"/>
        </w:rPr>
      </w:pPr>
      <w:r w:rsidRPr="006246CD">
        <w:rPr>
          <w:rFonts w:asciiTheme="minorHAnsi" w:hAnsiTheme="minorHAnsi"/>
          <w:b/>
          <w:sz w:val="20"/>
          <w:lang w:val="it-IT"/>
        </w:rPr>
        <w:t>"Statuto dei Lavoratori"</w:t>
      </w:r>
      <w:r w:rsidRPr="006246CD">
        <w:rPr>
          <w:rFonts w:asciiTheme="minorHAnsi" w:hAnsiTheme="minorHAnsi"/>
          <w:sz w:val="20"/>
          <w:lang w:val="it-IT"/>
        </w:rPr>
        <w:tab/>
      </w:r>
      <w:r w:rsidRPr="006246CD">
        <w:rPr>
          <w:rFonts w:asciiTheme="minorHAnsi" w:hAnsiTheme="minorHAnsi"/>
          <w:b/>
          <w:sz w:val="20"/>
          <w:lang w:val="it-IT"/>
        </w:rPr>
        <w:tab/>
      </w:r>
      <w:r w:rsidRPr="006246CD">
        <w:rPr>
          <w:rFonts w:asciiTheme="minorHAnsi" w:hAnsiTheme="minorHAnsi"/>
          <w:sz w:val="20"/>
          <w:lang w:val="it-IT"/>
        </w:rPr>
        <w:t>è la legge 20 maggio 1970, n. 300</w:t>
      </w:r>
      <w:r>
        <w:rPr>
          <w:rFonts w:asciiTheme="minorHAnsi" w:hAnsiTheme="minorHAnsi"/>
          <w:sz w:val="20"/>
          <w:lang w:val="it-IT"/>
        </w:rPr>
        <w:t>.</w:t>
      </w:r>
    </w:p>
    <w:p w14:paraId="20BCD324" w14:textId="77777777" w:rsidR="00056840" w:rsidRDefault="00056840" w:rsidP="00056840">
      <w:pPr>
        <w:widowControl w:val="0"/>
        <w:tabs>
          <w:tab w:val="right" w:leader="dot" w:pos="2835"/>
        </w:tabs>
        <w:spacing w:line="240" w:lineRule="auto"/>
        <w:rPr>
          <w:rFonts w:asciiTheme="minorHAnsi" w:hAnsiTheme="minorHAnsi"/>
          <w:sz w:val="20"/>
          <w:lang w:val="it-IT"/>
        </w:rPr>
      </w:pPr>
    </w:p>
    <w:p w14:paraId="20BCD325" w14:textId="77777777" w:rsidR="00056840" w:rsidRPr="008B0C85" w:rsidRDefault="00056840" w:rsidP="00056840">
      <w:pPr>
        <w:spacing w:line="240" w:lineRule="auto"/>
        <w:rPr>
          <w:rFonts w:asciiTheme="minorHAnsi" w:hAnsiTheme="minorHAnsi"/>
          <w:sz w:val="20"/>
          <w:lang w:val="it-IT"/>
        </w:rPr>
      </w:pPr>
      <w:r w:rsidRPr="008B0C85">
        <w:rPr>
          <w:rFonts w:asciiTheme="minorHAnsi" w:hAnsiTheme="minorHAnsi"/>
          <w:sz w:val="20"/>
          <w:lang w:val="it-IT"/>
        </w:rPr>
        <w:t>Per maggiore chiarezza, le definizioni di cui sopra sono altresì evidenziate (in “</w:t>
      </w:r>
      <w:r w:rsidRPr="008B0C85">
        <w:rPr>
          <w:rFonts w:asciiTheme="minorHAnsi" w:hAnsiTheme="minorHAnsi"/>
          <w:b/>
          <w:sz w:val="20"/>
          <w:lang w:val="it-IT"/>
        </w:rPr>
        <w:t>grassetto</w:t>
      </w:r>
      <w:r w:rsidRPr="008B0C85">
        <w:rPr>
          <w:rFonts w:asciiTheme="minorHAnsi" w:hAnsiTheme="minorHAnsi"/>
          <w:sz w:val="20"/>
          <w:lang w:val="it-IT"/>
        </w:rPr>
        <w:t>”) laddove sono descritte e/o citate la prima volta nel Modello.</w:t>
      </w:r>
    </w:p>
    <w:p w14:paraId="20BCD326" w14:textId="77777777" w:rsidR="00D43863" w:rsidRPr="00C85721" w:rsidRDefault="00D43863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27" w14:textId="77777777" w:rsidR="0024361E" w:rsidRPr="00C85721" w:rsidRDefault="0024361E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Ciascuna Appendice contiene inoltre alcune ulteriori definizioni (comunque </w:t>
      </w:r>
      <w:r w:rsidR="00A85207" w:rsidRPr="00C85721">
        <w:rPr>
          <w:rFonts w:asciiTheme="minorHAnsi" w:hAnsiTheme="minorHAnsi" w:cstheme="minorHAnsi"/>
          <w:sz w:val="20"/>
          <w:lang w:val="it-IT"/>
        </w:rPr>
        <w:t xml:space="preserve">riportate anche nell’elenco sopra)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particolarmente rilevanti nell’ambito del contenuto di quella stessa </w:t>
      </w:r>
      <w:r w:rsidR="00A85207" w:rsidRPr="00C85721">
        <w:rPr>
          <w:rFonts w:asciiTheme="minorHAnsi" w:hAnsiTheme="minorHAnsi" w:cstheme="minorHAnsi"/>
          <w:sz w:val="20"/>
          <w:lang w:val="it-IT"/>
        </w:rPr>
        <w:t>A</w:t>
      </w:r>
      <w:r w:rsidRPr="00C85721">
        <w:rPr>
          <w:rFonts w:asciiTheme="minorHAnsi" w:hAnsiTheme="minorHAnsi" w:cstheme="minorHAnsi"/>
          <w:sz w:val="20"/>
          <w:lang w:val="it-IT"/>
        </w:rPr>
        <w:t>ppendice</w:t>
      </w:r>
      <w:r w:rsidR="00A85207" w:rsidRPr="00C85721">
        <w:rPr>
          <w:rFonts w:asciiTheme="minorHAnsi" w:hAnsiTheme="minorHAnsi" w:cstheme="minorHAnsi"/>
          <w:sz w:val="20"/>
          <w:lang w:val="it-IT"/>
        </w:rPr>
        <w:t>.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</w:t>
      </w:r>
    </w:p>
    <w:p w14:paraId="20BCD328" w14:textId="77777777" w:rsidR="00DC26C0" w:rsidRPr="00C85721" w:rsidRDefault="00DC26C0" w:rsidP="00E75237">
      <w:pPr>
        <w:pStyle w:val="testo"/>
        <w:spacing w:after="0"/>
        <w:ind w:left="0" w:right="-142" w:firstLine="0"/>
        <w:rPr>
          <w:rFonts w:asciiTheme="minorHAnsi" w:hAnsiTheme="minorHAnsi" w:cstheme="minorHAnsi"/>
          <w:iCs/>
          <w:sz w:val="20"/>
          <w:szCs w:val="20"/>
        </w:rPr>
      </w:pPr>
    </w:p>
    <w:p w14:paraId="20BCD329" w14:textId="77777777" w:rsidR="0068035C" w:rsidRPr="00C85721" w:rsidRDefault="00F00B93" w:rsidP="00E75237">
      <w:pPr>
        <w:pStyle w:val="Titolo1"/>
        <w:numPr>
          <w:ilvl w:val="0"/>
          <w:numId w:val="1"/>
        </w:numPr>
        <w:tabs>
          <w:tab w:val="clear" w:pos="426"/>
          <w:tab w:val="left" w:pos="0"/>
        </w:tabs>
        <w:spacing w:line="240" w:lineRule="auto"/>
        <w:ind w:left="567" w:right="-142" w:hanging="567"/>
        <w:rPr>
          <w:rStyle w:val="Titolodellibro"/>
          <w:rFonts w:asciiTheme="minorHAnsi" w:hAnsiTheme="minorHAnsi" w:cs="Calibri (Corpo)"/>
          <w:b/>
          <w:bCs w:val="0"/>
          <w:i/>
          <w:caps/>
          <w:smallCaps w:val="0"/>
          <w:spacing w:val="0"/>
          <w:sz w:val="20"/>
          <w:lang w:val="it-IT"/>
        </w:rPr>
      </w:pPr>
      <w:bookmarkStart w:id="1" w:name="_Toc443573696"/>
      <w:bookmarkStart w:id="2" w:name="_Toc473725766"/>
      <w:bookmarkStart w:id="3" w:name="_Toc536110363"/>
      <w:bookmarkEnd w:id="1"/>
      <w:bookmarkEnd w:id="2"/>
      <w:r w:rsidRPr="00C85721">
        <w:rPr>
          <w:rFonts w:asciiTheme="minorHAnsi" w:hAnsiTheme="minorHAnsi" w:cs="Calibri (Corpo)"/>
          <w:caps/>
          <w:sz w:val="20"/>
          <w:lang w:val="it-IT"/>
        </w:rPr>
        <w:t xml:space="preserve">Premesse </w:t>
      </w:r>
      <w:r w:rsidR="002547BE" w:rsidRPr="00C85721">
        <w:rPr>
          <w:rFonts w:asciiTheme="minorHAnsi" w:hAnsiTheme="minorHAnsi" w:cs="Calibri (Corpo)"/>
          <w:caps/>
          <w:sz w:val="20"/>
          <w:lang w:val="it-IT"/>
        </w:rPr>
        <w:t>della Parte Speciale</w:t>
      </w:r>
      <w:bookmarkEnd w:id="3"/>
    </w:p>
    <w:p w14:paraId="20BCD32A" w14:textId="77777777" w:rsidR="0068035C" w:rsidRPr="00C85721" w:rsidRDefault="0068035C" w:rsidP="00E75237">
      <w:pPr>
        <w:spacing w:line="240" w:lineRule="auto"/>
        <w:ind w:left="1070" w:right="-142"/>
        <w:rPr>
          <w:rFonts w:asciiTheme="minorHAnsi" w:hAnsiTheme="minorHAnsi" w:cstheme="minorHAnsi"/>
          <w:bCs/>
          <w:sz w:val="20"/>
          <w:lang w:val="it-IT"/>
        </w:rPr>
      </w:pPr>
    </w:p>
    <w:p w14:paraId="20BCD32B" w14:textId="6E734AC9" w:rsidR="00A961CF" w:rsidRPr="00C85721" w:rsidRDefault="0068035C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Il Consiglio di Amministrazione </w:t>
      </w:r>
      <w:r w:rsidR="00C2056F" w:rsidRPr="00C85721">
        <w:rPr>
          <w:rFonts w:asciiTheme="minorHAnsi" w:hAnsiTheme="minorHAnsi" w:cstheme="minorHAnsi"/>
          <w:sz w:val="20"/>
          <w:lang w:val="it-IT"/>
        </w:rPr>
        <w:t xml:space="preserve">di </w:t>
      </w:r>
      <w:r w:rsidR="0098492C" w:rsidRPr="00C85721">
        <w:rPr>
          <w:rFonts w:asciiTheme="minorHAnsi" w:hAnsiTheme="minorHAnsi" w:cstheme="minorHAnsi"/>
          <w:sz w:val="20"/>
          <w:lang w:val="it-IT"/>
        </w:rPr>
        <w:t>Esatto S.p.A.</w:t>
      </w:r>
      <w:r w:rsidR="00C2056F"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ha approvato </w:t>
      </w:r>
      <w:r w:rsidR="00CB1E79">
        <w:rPr>
          <w:rFonts w:asciiTheme="minorHAnsi" w:hAnsiTheme="minorHAnsi" w:cstheme="minorHAnsi"/>
          <w:sz w:val="20"/>
          <w:lang w:val="it-IT"/>
        </w:rPr>
        <w:t>i</w:t>
      </w:r>
      <w:r w:rsidRPr="00C85721">
        <w:rPr>
          <w:rFonts w:asciiTheme="minorHAnsi" w:hAnsiTheme="minorHAnsi" w:cstheme="minorHAnsi"/>
          <w:sz w:val="20"/>
          <w:lang w:val="it-IT"/>
        </w:rPr>
        <w:t>l “</w:t>
      </w:r>
      <w:r w:rsidRPr="00C85721">
        <w:rPr>
          <w:rFonts w:asciiTheme="minorHAnsi" w:hAnsiTheme="minorHAnsi" w:cstheme="minorHAnsi"/>
          <w:i/>
          <w:sz w:val="20"/>
          <w:lang w:val="it-IT"/>
        </w:rPr>
        <w:t>Modello di organizzazione, gestione e controllo ai sensi del D.lgs. 231/2001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” per sintetizzare il complesso di regole, strumenti e attività idonee a prevenire comportamenti illeciti secondo il Decreto Legislativo n. 231/2001 </w:t>
      </w:r>
      <w:r w:rsidR="00002BBF" w:rsidRPr="00C85721">
        <w:rPr>
          <w:rFonts w:asciiTheme="minorHAnsi" w:hAnsiTheme="minorHAnsi" w:cstheme="minorHAnsi"/>
          <w:sz w:val="20"/>
          <w:lang w:val="it-IT"/>
        </w:rPr>
        <w:t>di cui il presente documento rappresenta la Parte Speciale</w:t>
      </w:r>
      <w:r w:rsidR="0049310E" w:rsidRPr="00C85721">
        <w:rPr>
          <w:rFonts w:asciiTheme="minorHAnsi" w:hAnsiTheme="minorHAnsi" w:cstheme="minorHAnsi"/>
          <w:sz w:val="20"/>
          <w:lang w:val="it-IT"/>
        </w:rPr>
        <w:t>.</w:t>
      </w:r>
    </w:p>
    <w:p w14:paraId="20BCD32C" w14:textId="77777777" w:rsidR="00A961CF" w:rsidRPr="00C85721" w:rsidRDefault="00A961CF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2D" w14:textId="77777777" w:rsidR="0049310E" w:rsidRDefault="001F50A8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>Le Parte Speciale ha lo scopo di definire linee, regole e principi di comportamento che tutti i Destinatari del Modello devono rispettare per prevenire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Pr="00C85721">
        <w:rPr>
          <w:rFonts w:asciiTheme="minorHAnsi" w:hAnsiTheme="minorHAnsi" w:cstheme="minorHAnsi"/>
          <w:sz w:val="20"/>
          <w:lang w:val="it-IT"/>
        </w:rPr>
        <w:t>la commissione dei R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eati previsti dal Decreto, nell’ambito delle specifiche </w:t>
      </w:r>
      <w:r w:rsidR="00820986">
        <w:rPr>
          <w:rFonts w:asciiTheme="minorHAnsi" w:hAnsiTheme="minorHAnsi" w:cstheme="minorHAnsi"/>
          <w:sz w:val="20"/>
          <w:lang w:val="it-IT"/>
        </w:rPr>
        <w:t>A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ttività </w:t>
      </w:r>
      <w:r w:rsidR="00820986">
        <w:rPr>
          <w:rFonts w:asciiTheme="minorHAnsi" w:hAnsiTheme="minorHAnsi" w:cstheme="minorHAnsi"/>
          <w:sz w:val="20"/>
          <w:lang w:val="it-IT"/>
        </w:rPr>
        <w:t>S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ensibili svolte in </w:t>
      </w:r>
      <w:r w:rsidR="0098492C" w:rsidRPr="00C85721">
        <w:rPr>
          <w:rFonts w:asciiTheme="minorHAnsi" w:hAnsiTheme="minorHAnsi" w:cstheme="minorHAnsi"/>
          <w:sz w:val="20"/>
          <w:lang w:val="it-IT"/>
        </w:rPr>
        <w:t>Esatto S.p.A.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,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e 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così </w:t>
      </w:r>
      <w:r w:rsidRPr="00C85721">
        <w:rPr>
          <w:rFonts w:asciiTheme="minorHAnsi" w:hAnsiTheme="minorHAnsi" w:cstheme="minorHAnsi"/>
          <w:sz w:val="20"/>
          <w:lang w:val="it-IT"/>
        </w:rPr>
        <w:t>assicurare condizioni di correttezza e trasparenza nella conduzione delle attività</w:t>
      </w:r>
      <w:r w:rsidR="00820986">
        <w:rPr>
          <w:rFonts w:asciiTheme="minorHAnsi" w:hAnsiTheme="minorHAnsi" w:cstheme="minorHAnsi"/>
          <w:sz w:val="20"/>
          <w:lang w:val="it-IT"/>
        </w:rPr>
        <w:t xml:space="preserve"> della Società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. </w:t>
      </w:r>
    </w:p>
    <w:p w14:paraId="20BCD32E" w14:textId="77777777" w:rsidR="00820986" w:rsidRPr="00C85721" w:rsidRDefault="00820986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2F" w14:textId="77777777" w:rsidR="0024361E" w:rsidRPr="00C85721" w:rsidRDefault="0049310E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Ai sensi dell’art. 6 co. 2, lett. a) del Decreto, infatti, </w:t>
      </w:r>
      <w:r w:rsidR="00820986">
        <w:rPr>
          <w:rFonts w:asciiTheme="minorHAnsi" w:hAnsiTheme="minorHAnsi" w:cstheme="minorHAnsi"/>
          <w:sz w:val="20"/>
          <w:lang w:val="it-IT"/>
        </w:rPr>
        <w:t>Esatto S.p.A.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, attraverso un processo di mappatura dei rischi, di valutazione delle attività, dei controlli esistenti e del contesto aziendale in cui opera, ha identificato le </w:t>
      </w:r>
      <w:r w:rsidR="00820986">
        <w:rPr>
          <w:rFonts w:asciiTheme="minorHAnsi" w:hAnsiTheme="minorHAnsi" w:cstheme="minorHAnsi"/>
          <w:sz w:val="20"/>
          <w:lang w:val="it-IT"/>
        </w:rPr>
        <w:t>A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ttività </w:t>
      </w:r>
      <w:r w:rsidR="00820986">
        <w:rPr>
          <w:rFonts w:asciiTheme="minorHAnsi" w:hAnsiTheme="minorHAnsi" w:cstheme="minorHAnsi"/>
          <w:sz w:val="20"/>
          <w:lang w:val="it-IT"/>
        </w:rPr>
        <w:t xml:space="preserve">Sensibili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nell’ambito delle quali possano essere potenzialmente commessi i Reati previsti dal Decreto. </w:t>
      </w: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I risultati della mappatura sono stati raccolti e illustrati 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nel documento di analisi del rischio </w:t>
      </w:r>
      <w:r w:rsidRPr="00C85721">
        <w:rPr>
          <w:rFonts w:asciiTheme="minorHAnsi" w:hAnsiTheme="minorHAnsi" w:cstheme="minorHAnsi"/>
          <w:sz w:val="20"/>
          <w:lang w:val="it-IT"/>
        </w:rPr>
        <w:t>predisposto preliminarmente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Pr="00C85721">
        <w:rPr>
          <w:rFonts w:asciiTheme="minorHAnsi" w:hAnsiTheme="minorHAnsi" w:cstheme="minorHAnsi"/>
          <w:sz w:val="20"/>
          <w:lang w:val="it-IT"/>
        </w:rPr>
        <w:t>al</w:t>
      </w:r>
      <w:r w:rsidR="0024361E" w:rsidRPr="00C85721">
        <w:rPr>
          <w:rFonts w:asciiTheme="minorHAnsi" w:hAnsiTheme="minorHAnsi" w:cstheme="minorHAnsi"/>
          <w:sz w:val="20"/>
          <w:lang w:val="it-IT"/>
        </w:rPr>
        <w:t>la redazione del presente Modello.</w:t>
      </w:r>
      <w:r w:rsidR="0024361E" w:rsidRPr="00C85721">
        <w:rPr>
          <w:rFonts w:asciiTheme="minorHAnsi" w:hAnsiTheme="minorHAnsi" w:cstheme="minorHAnsi"/>
          <w:bCs/>
          <w:sz w:val="20"/>
          <w:lang w:val="it-IT"/>
        </w:rPr>
        <w:t xml:space="preserve"> </w:t>
      </w:r>
    </w:p>
    <w:p w14:paraId="20BCD330" w14:textId="77777777" w:rsidR="0024361E" w:rsidRPr="00C85721" w:rsidRDefault="0024361E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31" w14:textId="77777777" w:rsidR="0049310E" w:rsidRPr="00C85721" w:rsidRDefault="001F50A8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lastRenderedPageBreak/>
        <w:t>P</w:t>
      </w:r>
      <w:r w:rsidR="0024361E" w:rsidRPr="00C85721">
        <w:rPr>
          <w:rFonts w:asciiTheme="minorHAnsi" w:hAnsiTheme="minorHAnsi" w:cstheme="minorHAnsi"/>
          <w:sz w:val="20"/>
          <w:lang w:val="it-IT"/>
        </w:rPr>
        <w:t>ertanto e p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iù in dettaglio, la Parte Speciale persegue la finalità di: </w:t>
      </w:r>
    </w:p>
    <w:p w14:paraId="20BCD332" w14:textId="77777777" w:rsidR="00820986" w:rsidRDefault="00820986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33" w14:textId="77777777" w:rsidR="00820986" w:rsidRDefault="001F50A8" w:rsidP="00E75237">
      <w:pPr>
        <w:pStyle w:val="Paragrafoelenco"/>
        <w:numPr>
          <w:ilvl w:val="0"/>
          <w:numId w:val="29"/>
        </w:numPr>
        <w:tabs>
          <w:tab w:val="clear" w:pos="426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20986">
        <w:rPr>
          <w:rFonts w:asciiTheme="minorHAnsi" w:hAnsiTheme="minorHAnsi" w:cstheme="minorHAnsi"/>
          <w:sz w:val="20"/>
          <w:lang w:val="it-IT"/>
        </w:rPr>
        <w:t xml:space="preserve">dare evidenza delle specifiche </w:t>
      </w:r>
      <w:r w:rsidR="00CF339B" w:rsidRPr="00820986">
        <w:rPr>
          <w:rFonts w:asciiTheme="minorHAnsi" w:hAnsiTheme="minorHAnsi" w:cstheme="minorHAnsi"/>
          <w:sz w:val="20"/>
          <w:lang w:val="it-IT"/>
        </w:rPr>
        <w:t>macro</w:t>
      </w:r>
      <w:r w:rsidRPr="00820986">
        <w:rPr>
          <w:rFonts w:asciiTheme="minorHAnsi" w:hAnsiTheme="minorHAnsi" w:cstheme="minorHAnsi"/>
          <w:sz w:val="20"/>
          <w:lang w:val="it-IT"/>
        </w:rPr>
        <w:t xml:space="preserve">aree sensibili con riferimento alle diverse tipologie di Reato previste dal Decreto e, nell’ambito di ciascuna area, </w:t>
      </w:r>
      <w:r w:rsidR="00CF339B" w:rsidRPr="00820986">
        <w:rPr>
          <w:rFonts w:asciiTheme="minorHAnsi" w:hAnsiTheme="minorHAnsi" w:cstheme="minorHAnsi"/>
          <w:sz w:val="20"/>
          <w:lang w:val="it-IT"/>
        </w:rPr>
        <w:t>individuare</w:t>
      </w:r>
      <w:r w:rsidRPr="00820986">
        <w:rPr>
          <w:rFonts w:asciiTheme="minorHAnsi" w:hAnsiTheme="minorHAnsi" w:cstheme="minorHAnsi"/>
          <w:sz w:val="20"/>
          <w:lang w:val="it-IT"/>
        </w:rPr>
        <w:t xml:space="preserve"> le </w:t>
      </w:r>
      <w:r w:rsidR="00820986">
        <w:rPr>
          <w:rFonts w:asciiTheme="minorHAnsi" w:hAnsiTheme="minorHAnsi" w:cstheme="minorHAnsi"/>
          <w:sz w:val="20"/>
          <w:lang w:val="it-IT"/>
        </w:rPr>
        <w:t>A</w:t>
      </w:r>
      <w:r w:rsidRPr="00820986">
        <w:rPr>
          <w:rFonts w:asciiTheme="minorHAnsi" w:hAnsiTheme="minorHAnsi" w:cstheme="minorHAnsi"/>
          <w:sz w:val="20"/>
          <w:lang w:val="it-IT"/>
        </w:rPr>
        <w:t xml:space="preserve">ttività </w:t>
      </w:r>
      <w:r w:rsidR="00820986">
        <w:rPr>
          <w:rFonts w:asciiTheme="minorHAnsi" w:hAnsiTheme="minorHAnsi" w:cstheme="minorHAnsi"/>
          <w:sz w:val="20"/>
          <w:lang w:val="it-IT"/>
        </w:rPr>
        <w:t>S</w:t>
      </w:r>
      <w:r w:rsidRPr="00820986">
        <w:rPr>
          <w:rFonts w:asciiTheme="minorHAnsi" w:hAnsiTheme="minorHAnsi" w:cstheme="minorHAnsi"/>
          <w:sz w:val="20"/>
          <w:lang w:val="it-IT"/>
        </w:rPr>
        <w:t xml:space="preserve">ensibili alle quali vengono, in seguito, associati gli strumenti di controllo adottati per la prevenzione; </w:t>
      </w:r>
    </w:p>
    <w:p w14:paraId="20BCD334" w14:textId="77777777" w:rsidR="00820986" w:rsidRDefault="001F50A8" w:rsidP="00E75237">
      <w:pPr>
        <w:pStyle w:val="Paragrafoelenco"/>
        <w:numPr>
          <w:ilvl w:val="0"/>
          <w:numId w:val="29"/>
        </w:numPr>
        <w:tabs>
          <w:tab w:val="clear" w:pos="426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20986">
        <w:rPr>
          <w:rFonts w:asciiTheme="minorHAnsi" w:hAnsiTheme="minorHAnsi" w:cstheme="minorHAnsi"/>
          <w:sz w:val="20"/>
          <w:lang w:val="it-IT"/>
        </w:rPr>
        <w:t xml:space="preserve">indicare le regole che i Destinatari del Modello sono chiamati ad osservare ai fini della corretta applicazione dello stesso; </w:t>
      </w:r>
    </w:p>
    <w:p w14:paraId="20BCD335" w14:textId="77777777" w:rsidR="00BC05E9" w:rsidRPr="00820986" w:rsidRDefault="001F50A8" w:rsidP="00E75237">
      <w:pPr>
        <w:pStyle w:val="Paragrafoelenco"/>
        <w:numPr>
          <w:ilvl w:val="0"/>
          <w:numId w:val="29"/>
        </w:numPr>
        <w:tabs>
          <w:tab w:val="clear" w:pos="426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20986">
        <w:rPr>
          <w:rFonts w:asciiTheme="minorHAnsi" w:hAnsiTheme="minorHAnsi" w:cstheme="minorHAnsi"/>
          <w:sz w:val="20"/>
          <w:lang w:val="it-IT"/>
        </w:rPr>
        <w:t>fornire all’Organismo di Vigilanza</w:t>
      </w:r>
      <w:r w:rsidR="00820986">
        <w:rPr>
          <w:rFonts w:asciiTheme="minorHAnsi" w:hAnsiTheme="minorHAnsi" w:cstheme="minorHAnsi"/>
          <w:sz w:val="20"/>
          <w:lang w:val="it-IT"/>
        </w:rPr>
        <w:t>,</w:t>
      </w:r>
      <w:r w:rsidRPr="00820986">
        <w:rPr>
          <w:rFonts w:asciiTheme="minorHAnsi" w:hAnsiTheme="minorHAnsi" w:cstheme="minorHAnsi"/>
          <w:sz w:val="20"/>
          <w:lang w:val="it-IT"/>
        </w:rPr>
        <w:t xml:space="preserve"> ed alle altre funzioni di controllo</w:t>
      </w:r>
      <w:r w:rsidR="00820986">
        <w:rPr>
          <w:rFonts w:asciiTheme="minorHAnsi" w:hAnsiTheme="minorHAnsi" w:cstheme="minorHAnsi"/>
          <w:sz w:val="20"/>
          <w:lang w:val="it-IT"/>
        </w:rPr>
        <w:t>,</w:t>
      </w:r>
      <w:r w:rsidRPr="00820986">
        <w:rPr>
          <w:rFonts w:asciiTheme="minorHAnsi" w:hAnsiTheme="minorHAnsi" w:cstheme="minorHAnsi"/>
          <w:sz w:val="20"/>
          <w:lang w:val="it-IT"/>
        </w:rPr>
        <w:t xml:space="preserve"> gli strumenti per esercitare le attività di monitoraggio, controllo e verifica. </w:t>
      </w:r>
    </w:p>
    <w:p w14:paraId="20BCD336" w14:textId="77777777" w:rsidR="00BC05E9" w:rsidRPr="00C85721" w:rsidRDefault="00BC05E9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37" w14:textId="2984116C" w:rsidR="00820986" w:rsidRDefault="001F50A8" w:rsidP="00820986">
      <w:pPr>
        <w:spacing w:line="240" w:lineRule="auto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La Parte Speciale è suddivisa in appendici ognuna delle quali </w:t>
      </w:r>
      <w:r w:rsidR="00CF339B" w:rsidRPr="00C85721">
        <w:rPr>
          <w:rFonts w:asciiTheme="minorHAnsi" w:hAnsiTheme="minorHAnsi" w:cstheme="minorHAnsi"/>
          <w:sz w:val="20"/>
          <w:lang w:val="it-IT"/>
        </w:rPr>
        <w:t xml:space="preserve">è </w:t>
      </w:r>
      <w:r w:rsidRPr="00C85721">
        <w:rPr>
          <w:rFonts w:asciiTheme="minorHAnsi" w:hAnsiTheme="minorHAnsi" w:cstheme="minorHAnsi"/>
          <w:sz w:val="20"/>
          <w:lang w:val="it-IT"/>
        </w:rPr>
        <w:t>relativa a una specifica tipologia di Rea</w:t>
      </w:r>
      <w:r w:rsidR="00CF339B" w:rsidRPr="00C85721">
        <w:rPr>
          <w:rFonts w:asciiTheme="minorHAnsi" w:hAnsiTheme="minorHAnsi" w:cstheme="minorHAnsi"/>
          <w:sz w:val="20"/>
          <w:lang w:val="it-IT"/>
        </w:rPr>
        <w:t>ti Presupposto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(“</w:t>
      </w:r>
      <w:r w:rsidRPr="00C85721">
        <w:rPr>
          <w:rFonts w:asciiTheme="minorHAnsi" w:hAnsiTheme="minorHAnsi" w:cstheme="minorHAnsi"/>
          <w:b/>
          <w:sz w:val="20"/>
          <w:lang w:val="it-IT"/>
        </w:rPr>
        <w:t>Appendici</w:t>
      </w:r>
      <w:r w:rsidRPr="00C85721">
        <w:rPr>
          <w:rFonts w:asciiTheme="minorHAnsi" w:hAnsiTheme="minorHAnsi" w:cstheme="minorHAnsi"/>
          <w:sz w:val="20"/>
          <w:lang w:val="it-IT"/>
        </w:rPr>
        <w:t>”)</w:t>
      </w:r>
      <w:r w:rsidR="00820986">
        <w:rPr>
          <w:rFonts w:asciiTheme="minorHAnsi" w:hAnsiTheme="minorHAnsi" w:cstheme="minorHAnsi"/>
          <w:sz w:val="20"/>
          <w:lang w:val="it-IT"/>
        </w:rPr>
        <w:t xml:space="preserve">, salvo le ultime </w:t>
      </w:r>
      <w:r w:rsidR="0003687E">
        <w:rPr>
          <w:rFonts w:asciiTheme="minorHAnsi" w:hAnsiTheme="minorHAnsi" w:cstheme="minorHAnsi"/>
          <w:sz w:val="20"/>
          <w:lang w:val="it-IT"/>
        </w:rPr>
        <w:t>due</w:t>
      </w:r>
      <w:r w:rsidR="00820986">
        <w:rPr>
          <w:rFonts w:asciiTheme="minorHAnsi" w:hAnsiTheme="minorHAnsi" w:cstheme="minorHAnsi"/>
          <w:sz w:val="20"/>
          <w:lang w:val="it-IT"/>
        </w:rPr>
        <w:t xml:space="preserve"> che si riferiscono rispettivamente</w:t>
      </w:r>
      <w:r w:rsidR="006547D8">
        <w:rPr>
          <w:rFonts w:asciiTheme="minorHAnsi" w:hAnsiTheme="minorHAnsi" w:cstheme="minorHAnsi"/>
          <w:sz w:val="20"/>
          <w:lang w:val="it-IT"/>
        </w:rPr>
        <w:t xml:space="preserve"> a</w:t>
      </w:r>
      <w:r w:rsidR="00820986">
        <w:rPr>
          <w:rFonts w:asciiTheme="minorHAnsi" w:hAnsiTheme="minorHAnsi" w:cstheme="minorHAnsi"/>
          <w:sz w:val="20"/>
          <w:lang w:val="it-IT"/>
        </w:rPr>
        <w:t>: (i) alle m</w:t>
      </w:r>
      <w:r w:rsidR="00820986" w:rsidRPr="00C85721">
        <w:rPr>
          <w:rFonts w:asciiTheme="minorHAnsi" w:hAnsiTheme="minorHAnsi" w:cstheme="minorHAnsi"/>
          <w:sz w:val="20"/>
          <w:lang w:val="it-IT"/>
        </w:rPr>
        <w:t>isure integrative per la prevenzione della corruzione</w:t>
      </w:r>
      <w:r w:rsidR="00820986">
        <w:rPr>
          <w:rFonts w:asciiTheme="minorHAnsi" w:hAnsiTheme="minorHAnsi" w:cs="Arial"/>
          <w:sz w:val="20"/>
          <w:lang w:val="it-IT"/>
        </w:rPr>
        <w:t>, così come richiesto ai sensi del co. 2-</w:t>
      </w:r>
      <w:r w:rsidR="00820986" w:rsidRPr="009C35E1">
        <w:rPr>
          <w:rFonts w:asciiTheme="minorHAnsi" w:hAnsiTheme="minorHAnsi" w:cs="Arial"/>
          <w:i/>
          <w:sz w:val="20"/>
          <w:lang w:val="it-IT"/>
        </w:rPr>
        <w:t>bis</w:t>
      </w:r>
      <w:r w:rsidR="00820986">
        <w:rPr>
          <w:rFonts w:asciiTheme="minorHAnsi" w:hAnsiTheme="minorHAnsi" w:cs="Arial"/>
          <w:sz w:val="20"/>
          <w:lang w:val="it-IT"/>
        </w:rPr>
        <w:t xml:space="preserve"> dell’art. 1</w:t>
      </w:r>
      <w:r w:rsidR="006547D8">
        <w:rPr>
          <w:rFonts w:asciiTheme="minorHAnsi" w:hAnsiTheme="minorHAnsi" w:cs="Arial"/>
          <w:sz w:val="20"/>
          <w:lang w:val="it-IT"/>
        </w:rPr>
        <w:t>,</w:t>
      </w:r>
      <w:r w:rsidR="00820986">
        <w:rPr>
          <w:rFonts w:asciiTheme="minorHAnsi" w:hAnsiTheme="minorHAnsi" w:cs="Arial"/>
          <w:sz w:val="20"/>
          <w:lang w:val="it-IT"/>
        </w:rPr>
        <w:t xml:space="preserve"> </w:t>
      </w:r>
      <w:r w:rsidR="006547D8">
        <w:rPr>
          <w:rFonts w:asciiTheme="minorHAnsi" w:hAnsiTheme="minorHAnsi" w:cs="Arial"/>
          <w:sz w:val="20"/>
          <w:lang w:val="it-IT"/>
        </w:rPr>
        <w:t>Legge</w:t>
      </w:r>
      <w:r w:rsidR="00820986">
        <w:rPr>
          <w:rFonts w:asciiTheme="minorHAnsi" w:hAnsiTheme="minorHAnsi" w:cs="Arial"/>
          <w:sz w:val="20"/>
          <w:lang w:val="it-IT"/>
        </w:rPr>
        <w:t xml:space="preserve"> 190/2012 e della determina ANAC n. 1134/2017; (ii) </w:t>
      </w:r>
      <w:r w:rsidR="0061487B">
        <w:rPr>
          <w:rFonts w:asciiTheme="minorHAnsi" w:hAnsiTheme="minorHAnsi" w:cstheme="minorHAnsi"/>
          <w:sz w:val="20"/>
          <w:lang w:val="it-IT"/>
        </w:rPr>
        <w:t xml:space="preserve">ai criteri di </w:t>
      </w:r>
      <w:r w:rsidR="00820986">
        <w:rPr>
          <w:rFonts w:asciiTheme="minorHAnsi" w:hAnsiTheme="minorHAnsi" w:cstheme="minorHAnsi"/>
          <w:sz w:val="20"/>
          <w:lang w:val="it-IT"/>
        </w:rPr>
        <w:t xml:space="preserve">aggiornamento </w:t>
      </w:r>
      <w:r w:rsidR="006547D8">
        <w:rPr>
          <w:rFonts w:asciiTheme="minorHAnsi" w:hAnsiTheme="minorHAnsi" w:cstheme="minorHAnsi"/>
          <w:sz w:val="20"/>
          <w:lang w:val="it-IT"/>
        </w:rPr>
        <w:t>del Modello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. </w:t>
      </w:r>
    </w:p>
    <w:p w14:paraId="20BCD338" w14:textId="77777777" w:rsidR="00820986" w:rsidRDefault="00820986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39" w14:textId="77777777" w:rsidR="001F50A8" w:rsidRPr="00C85721" w:rsidRDefault="001F50A8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Ciascuna Appendice contiene, quindi, l’applicazione nel dettaglio dei principi richiamati nella Parte </w:t>
      </w:r>
      <w:r w:rsidR="00CF339B" w:rsidRPr="00C85721">
        <w:rPr>
          <w:rFonts w:asciiTheme="minorHAnsi" w:hAnsiTheme="minorHAnsi" w:cstheme="minorHAnsi"/>
          <w:sz w:val="20"/>
          <w:lang w:val="it-IT"/>
        </w:rPr>
        <w:t>Generale. In particolare, per ogni area omogenea di reati, viene data evidenza a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lle specifiche </w:t>
      </w:r>
      <w:r w:rsidR="00820986">
        <w:rPr>
          <w:rFonts w:asciiTheme="minorHAnsi" w:hAnsiTheme="minorHAnsi" w:cstheme="minorHAnsi"/>
          <w:sz w:val="20"/>
          <w:lang w:val="it-IT"/>
        </w:rPr>
        <w:t>A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ttività </w:t>
      </w:r>
      <w:r w:rsidR="00820986">
        <w:rPr>
          <w:rFonts w:asciiTheme="minorHAnsi" w:hAnsiTheme="minorHAnsi" w:cstheme="minorHAnsi"/>
          <w:sz w:val="20"/>
          <w:lang w:val="it-IT"/>
        </w:rPr>
        <w:t>S</w:t>
      </w:r>
      <w:r w:rsidRPr="00C85721">
        <w:rPr>
          <w:rFonts w:asciiTheme="minorHAnsi" w:hAnsiTheme="minorHAnsi" w:cstheme="minorHAnsi"/>
          <w:sz w:val="20"/>
          <w:lang w:val="it-IT"/>
        </w:rPr>
        <w:t>ensibili, cui vengono associati gli strumenti di controllo adot</w:t>
      </w:r>
      <w:r w:rsidR="00CF339B" w:rsidRPr="00C85721">
        <w:rPr>
          <w:rFonts w:asciiTheme="minorHAnsi" w:hAnsiTheme="minorHAnsi" w:cstheme="minorHAnsi"/>
          <w:sz w:val="20"/>
          <w:lang w:val="it-IT"/>
        </w:rPr>
        <w:t>tati per la prevenzione dei relativi rischi</w:t>
      </w:r>
      <w:r w:rsidRPr="00C85721">
        <w:rPr>
          <w:rFonts w:asciiTheme="minorHAnsi" w:hAnsiTheme="minorHAnsi" w:cstheme="minorHAnsi"/>
          <w:sz w:val="20"/>
          <w:lang w:val="it-IT"/>
        </w:rPr>
        <w:t>.</w:t>
      </w:r>
    </w:p>
    <w:p w14:paraId="20BCD33A" w14:textId="77777777" w:rsidR="001F50A8" w:rsidRPr="00C85721" w:rsidRDefault="001F50A8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3B" w14:textId="77777777" w:rsidR="001F50A8" w:rsidRPr="00C85721" w:rsidRDefault="001F50A8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>L</w:t>
      </w:r>
      <w:r w:rsidR="00BC05E9" w:rsidRPr="00C85721">
        <w:rPr>
          <w:rFonts w:asciiTheme="minorHAnsi" w:hAnsiTheme="minorHAnsi" w:cstheme="minorHAnsi"/>
          <w:sz w:val="20"/>
          <w:lang w:val="it-IT"/>
        </w:rPr>
        <w:t>e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="00BC05E9" w:rsidRPr="00C85721">
        <w:rPr>
          <w:rFonts w:asciiTheme="minorHAnsi" w:hAnsiTheme="minorHAnsi" w:cstheme="minorHAnsi"/>
          <w:sz w:val="20"/>
          <w:lang w:val="it-IT"/>
        </w:rPr>
        <w:t xml:space="preserve">Appendici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vanno, inoltre, messe in relazione con i </w:t>
      </w:r>
      <w:r w:rsidR="00820986">
        <w:rPr>
          <w:rFonts w:asciiTheme="minorHAnsi" w:hAnsiTheme="minorHAnsi" w:cstheme="minorHAnsi"/>
          <w:sz w:val="20"/>
          <w:lang w:val="it-IT"/>
        </w:rPr>
        <w:t>P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rincipi </w:t>
      </w:r>
      <w:r w:rsidR="00820986">
        <w:rPr>
          <w:rFonts w:asciiTheme="minorHAnsi" w:hAnsiTheme="minorHAnsi" w:cstheme="minorHAnsi"/>
          <w:sz w:val="20"/>
          <w:lang w:val="it-IT"/>
        </w:rPr>
        <w:t xml:space="preserve">di Comportamento e alle regole </w:t>
      </w:r>
      <w:r w:rsidRPr="00C85721">
        <w:rPr>
          <w:rFonts w:asciiTheme="minorHAnsi" w:hAnsiTheme="minorHAnsi" w:cstheme="minorHAnsi"/>
          <w:sz w:val="20"/>
          <w:lang w:val="it-IT"/>
        </w:rPr>
        <w:t>comportamentali contenut</w:t>
      </w:r>
      <w:r w:rsidR="00820986">
        <w:rPr>
          <w:rFonts w:asciiTheme="minorHAnsi" w:hAnsiTheme="minorHAnsi" w:cstheme="minorHAnsi"/>
          <w:sz w:val="20"/>
          <w:lang w:val="it-IT"/>
        </w:rPr>
        <w:t>e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nelle </w:t>
      </w:r>
      <w:r w:rsidR="00820986">
        <w:rPr>
          <w:rFonts w:asciiTheme="minorHAnsi" w:hAnsiTheme="minorHAnsi" w:cstheme="minorHAnsi"/>
          <w:sz w:val="20"/>
          <w:lang w:val="it-IT"/>
        </w:rPr>
        <w:t>P</w:t>
      </w:r>
      <w:r w:rsidRPr="00C85721">
        <w:rPr>
          <w:rFonts w:asciiTheme="minorHAnsi" w:hAnsiTheme="minorHAnsi" w:cstheme="minorHAnsi"/>
          <w:sz w:val="20"/>
          <w:lang w:val="it-IT"/>
        </w:rPr>
        <w:t>rocedure</w:t>
      </w:r>
      <w:r w:rsidR="00CF339B"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Pr="00C85721">
        <w:rPr>
          <w:rFonts w:asciiTheme="minorHAnsi" w:hAnsiTheme="minorHAnsi" w:cstheme="minorHAnsi"/>
          <w:sz w:val="20"/>
          <w:lang w:val="it-IT"/>
        </w:rPr>
        <w:t>e nel Codice Etico</w:t>
      </w:r>
      <w:r w:rsidR="00820986">
        <w:rPr>
          <w:rFonts w:asciiTheme="minorHAnsi" w:hAnsiTheme="minorHAnsi" w:cstheme="minorHAnsi"/>
          <w:sz w:val="20"/>
          <w:lang w:val="it-IT"/>
        </w:rPr>
        <w:t>,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che indirizzano i comportamenti dei </w:t>
      </w:r>
      <w:r w:rsidR="00820986">
        <w:rPr>
          <w:rFonts w:asciiTheme="minorHAnsi" w:hAnsiTheme="minorHAnsi" w:cstheme="minorHAnsi"/>
          <w:sz w:val="20"/>
          <w:lang w:val="it-IT"/>
        </w:rPr>
        <w:t>D</w:t>
      </w:r>
      <w:r w:rsidRPr="00C85721">
        <w:rPr>
          <w:rFonts w:asciiTheme="minorHAnsi" w:hAnsiTheme="minorHAnsi" w:cstheme="minorHAnsi"/>
          <w:sz w:val="20"/>
          <w:lang w:val="it-IT"/>
        </w:rPr>
        <w:t>estinatari nelle varie aree operative, con lo scopo di prevenire comportamenti scorretti o non in linea con le direttive della Società.</w:t>
      </w:r>
    </w:p>
    <w:p w14:paraId="20BCD33C" w14:textId="77777777" w:rsidR="001F50A8" w:rsidRPr="00C85721" w:rsidRDefault="001F50A8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3D" w14:textId="77777777" w:rsidR="001F50A8" w:rsidRPr="00C85721" w:rsidRDefault="001F50A8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Nelle </w:t>
      </w:r>
      <w:r w:rsidR="00BC05E9" w:rsidRPr="00C85721">
        <w:rPr>
          <w:rFonts w:asciiTheme="minorHAnsi" w:hAnsiTheme="minorHAnsi" w:cstheme="minorHAnsi"/>
          <w:sz w:val="20"/>
          <w:lang w:val="it-IT"/>
        </w:rPr>
        <w:t xml:space="preserve">Appendici </w:t>
      </w:r>
      <w:r w:rsidRPr="00C85721">
        <w:rPr>
          <w:rFonts w:asciiTheme="minorHAnsi" w:hAnsiTheme="minorHAnsi" w:cstheme="minorHAnsi"/>
          <w:sz w:val="20"/>
          <w:lang w:val="it-IT"/>
        </w:rPr>
        <w:t>che seguono sono analizzati rispettivamente:</w:t>
      </w:r>
    </w:p>
    <w:p w14:paraId="20BCD33E" w14:textId="77777777" w:rsidR="001F50A8" w:rsidRPr="00C85721" w:rsidRDefault="001F50A8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tbl>
      <w:tblPr>
        <w:tblW w:w="9673" w:type="dxa"/>
        <w:tblInd w:w="-142" w:type="dxa"/>
        <w:tblLook w:val="01E0" w:firstRow="1" w:lastRow="1" w:firstColumn="1" w:lastColumn="1" w:noHBand="0" w:noVBand="0"/>
      </w:tblPr>
      <w:tblGrid>
        <w:gridCol w:w="1841"/>
        <w:gridCol w:w="7832"/>
      </w:tblGrid>
      <w:tr w:rsidR="001F50A8" w:rsidRPr="00E27787" w14:paraId="20BCD341" w14:textId="77777777" w:rsidTr="009E3EB2">
        <w:trPr>
          <w:trHeight w:val="248"/>
        </w:trPr>
        <w:tc>
          <w:tcPr>
            <w:tcW w:w="1841" w:type="dxa"/>
            <w:shd w:val="clear" w:color="auto" w:fill="auto"/>
          </w:tcPr>
          <w:p w14:paraId="20BCD33F" w14:textId="77777777" w:rsidR="001F50A8" w:rsidRPr="001322D0" w:rsidRDefault="00BC05E9" w:rsidP="00CB1150">
            <w:pPr>
              <w:tabs>
                <w:tab w:val="clear" w:pos="426"/>
              </w:tabs>
              <w:spacing w:line="240" w:lineRule="auto"/>
              <w:ind w:left="34" w:right="-142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>Appendice</w:t>
            </w:r>
            <w:r w:rsidR="001F50A8"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 xml:space="preserve"> “A”:</w:t>
            </w:r>
          </w:p>
        </w:tc>
        <w:tc>
          <w:tcPr>
            <w:tcW w:w="7832" w:type="dxa"/>
            <w:shd w:val="clear" w:color="auto" w:fill="auto"/>
            <w:tcMar>
              <w:left w:w="0" w:type="dxa"/>
              <w:right w:w="0" w:type="dxa"/>
            </w:tcMar>
          </w:tcPr>
          <w:p w14:paraId="20BCD340" w14:textId="77777777" w:rsidR="001F50A8" w:rsidRPr="001322D0" w:rsidRDefault="001F50A8" w:rsidP="005539D6">
            <w:pPr>
              <w:tabs>
                <w:tab w:val="clear" w:pos="426"/>
              </w:tabs>
              <w:spacing w:line="240" w:lineRule="auto"/>
              <w:ind w:left="34" w:right="-142"/>
              <w:jc w:val="lef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322D0">
              <w:rPr>
                <w:rFonts w:asciiTheme="minorHAnsi" w:hAnsiTheme="minorHAnsi" w:cstheme="minorHAnsi"/>
                <w:sz w:val="20"/>
                <w:lang w:val="it-IT"/>
              </w:rPr>
              <w:t xml:space="preserve">Reati </w:t>
            </w:r>
            <w:r w:rsidR="00DC5FEF" w:rsidRPr="001322D0">
              <w:rPr>
                <w:rFonts w:asciiTheme="minorHAnsi" w:hAnsiTheme="minorHAnsi" w:cstheme="minorHAnsi"/>
                <w:sz w:val="20"/>
                <w:lang w:val="it-IT"/>
              </w:rPr>
              <w:t>contro la Pubblica amministrazione</w:t>
            </w:r>
            <w:r w:rsidR="00820986" w:rsidRPr="001322D0">
              <w:rPr>
                <w:rFonts w:asciiTheme="minorHAnsi" w:hAnsiTheme="minorHAnsi" w:cstheme="minorHAnsi"/>
                <w:sz w:val="20"/>
                <w:lang w:val="it-IT"/>
              </w:rPr>
              <w:t>;</w:t>
            </w:r>
          </w:p>
        </w:tc>
      </w:tr>
      <w:tr w:rsidR="001F50A8" w:rsidRPr="00E27787" w14:paraId="20BCD344" w14:textId="77777777" w:rsidTr="009E3EB2">
        <w:trPr>
          <w:trHeight w:val="248"/>
        </w:trPr>
        <w:tc>
          <w:tcPr>
            <w:tcW w:w="1841" w:type="dxa"/>
            <w:shd w:val="clear" w:color="auto" w:fill="auto"/>
          </w:tcPr>
          <w:p w14:paraId="20BCD342" w14:textId="77777777" w:rsidR="001F50A8" w:rsidRPr="001322D0" w:rsidRDefault="00BC05E9" w:rsidP="00CB1150">
            <w:pPr>
              <w:tabs>
                <w:tab w:val="clear" w:pos="426"/>
              </w:tabs>
              <w:spacing w:line="240" w:lineRule="auto"/>
              <w:ind w:left="34" w:right="-142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>Appendice</w:t>
            </w:r>
            <w:r w:rsidR="001F50A8"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 xml:space="preserve"> “B”:</w:t>
            </w:r>
          </w:p>
        </w:tc>
        <w:tc>
          <w:tcPr>
            <w:tcW w:w="7832" w:type="dxa"/>
            <w:shd w:val="clear" w:color="auto" w:fill="auto"/>
            <w:tcMar>
              <w:left w:w="0" w:type="dxa"/>
              <w:right w:w="0" w:type="dxa"/>
            </w:tcMar>
          </w:tcPr>
          <w:p w14:paraId="20BCD343" w14:textId="786F71C1" w:rsidR="001F50A8" w:rsidRPr="001322D0" w:rsidRDefault="001322D0" w:rsidP="005539D6">
            <w:pPr>
              <w:tabs>
                <w:tab w:val="clear" w:pos="426"/>
              </w:tabs>
              <w:spacing w:line="240" w:lineRule="auto"/>
              <w:ind w:left="34" w:right="-142"/>
              <w:jc w:val="lef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322D0">
              <w:rPr>
                <w:rFonts w:asciiTheme="minorHAnsi" w:hAnsiTheme="minorHAnsi" w:cstheme="minorHAnsi"/>
                <w:sz w:val="20"/>
                <w:lang w:val="it-IT"/>
              </w:rPr>
              <w:t>Delitti informatici e trattamento illecito di dati</w:t>
            </w:r>
            <w:r w:rsidR="00820986" w:rsidRPr="001322D0">
              <w:rPr>
                <w:rFonts w:asciiTheme="minorHAnsi" w:hAnsiTheme="minorHAnsi" w:cstheme="minorHAnsi"/>
                <w:sz w:val="20"/>
                <w:lang w:val="it-IT"/>
              </w:rPr>
              <w:t>;</w:t>
            </w:r>
          </w:p>
        </w:tc>
      </w:tr>
      <w:tr w:rsidR="001F50A8" w:rsidRPr="008E4A54" w14:paraId="20BCD347" w14:textId="77777777" w:rsidTr="009E3EB2">
        <w:trPr>
          <w:trHeight w:val="256"/>
        </w:trPr>
        <w:tc>
          <w:tcPr>
            <w:tcW w:w="1841" w:type="dxa"/>
            <w:shd w:val="clear" w:color="auto" w:fill="auto"/>
          </w:tcPr>
          <w:p w14:paraId="20BCD345" w14:textId="77777777" w:rsidR="001F50A8" w:rsidRPr="001322D0" w:rsidRDefault="00BC05E9" w:rsidP="00CB1150">
            <w:pPr>
              <w:tabs>
                <w:tab w:val="clear" w:pos="426"/>
              </w:tabs>
              <w:spacing w:line="240" w:lineRule="auto"/>
              <w:ind w:left="34" w:right="-142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 xml:space="preserve">Appendice </w:t>
            </w:r>
            <w:r w:rsidR="001F50A8"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>“</w:t>
            </w:r>
            <w:r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>C</w:t>
            </w:r>
            <w:r w:rsidR="001F50A8"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>”:</w:t>
            </w:r>
          </w:p>
        </w:tc>
        <w:tc>
          <w:tcPr>
            <w:tcW w:w="7832" w:type="dxa"/>
            <w:shd w:val="clear" w:color="auto" w:fill="auto"/>
            <w:tcMar>
              <w:left w:w="0" w:type="dxa"/>
              <w:right w:w="0" w:type="dxa"/>
            </w:tcMar>
          </w:tcPr>
          <w:p w14:paraId="20BCD346" w14:textId="2ED09462" w:rsidR="001F50A8" w:rsidRPr="001322D0" w:rsidRDefault="001322D0" w:rsidP="005539D6">
            <w:pPr>
              <w:tabs>
                <w:tab w:val="clear" w:pos="426"/>
              </w:tabs>
              <w:spacing w:line="240" w:lineRule="auto"/>
              <w:ind w:left="34" w:right="-142"/>
              <w:jc w:val="lef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322D0">
              <w:rPr>
                <w:rFonts w:asciiTheme="minorHAnsi" w:hAnsiTheme="minorHAnsi" w:cstheme="minorHAnsi"/>
                <w:sz w:val="20"/>
                <w:lang w:val="it-IT"/>
              </w:rPr>
              <w:t>Reati societari</w:t>
            </w:r>
            <w:r w:rsidR="00820986" w:rsidRPr="001322D0">
              <w:rPr>
                <w:rFonts w:asciiTheme="minorHAnsi" w:hAnsiTheme="minorHAnsi" w:cstheme="minorHAnsi"/>
                <w:sz w:val="20"/>
                <w:lang w:val="it-IT"/>
              </w:rPr>
              <w:t>;</w:t>
            </w:r>
          </w:p>
        </w:tc>
      </w:tr>
      <w:tr w:rsidR="001F50A8" w:rsidRPr="00E27787" w14:paraId="20BCD34A" w14:textId="77777777" w:rsidTr="009E3EB2">
        <w:trPr>
          <w:trHeight w:val="115"/>
        </w:trPr>
        <w:tc>
          <w:tcPr>
            <w:tcW w:w="1841" w:type="dxa"/>
            <w:shd w:val="clear" w:color="auto" w:fill="auto"/>
          </w:tcPr>
          <w:p w14:paraId="20BCD348" w14:textId="77777777" w:rsidR="001F50A8" w:rsidRPr="001322D0" w:rsidRDefault="00BC05E9" w:rsidP="00CB1150">
            <w:pPr>
              <w:tabs>
                <w:tab w:val="clear" w:pos="426"/>
              </w:tabs>
              <w:spacing w:line="240" w:lineRule="auto"/>
              <w:ind w:left="34" w:right="-142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>Appendice “D”</w:t>
            </w:r>
            <w:r w:rsidR="00820986"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>:</w:t>
            </w:r>
          </w:p>
        </w:tc>
        <w:tc>
          <w:tcPr>
            <w:tcW w:w="7832" w:type="dxa"/>
            <w:shd w:val="clear" w:color="auto" w:fill="auto"/>
            <w:tcMar>
              <w:left w:w="0" w:type="dxa"/>
              <w:right w:w="0" w:type="dxa"/>
            </w:tcMar>
          </w:tcPr>
          <w:p w14:paraId="20BCD349" w14:textId="5C5196F2" w:rsidR="00873150" w:rsidRPr="001322D0" w:rsidRDefault="001322D0" w:rsidP="00873150">
            <w:pPr>
              <w:tabs>
                <w:tab w:val="clear" w:pos="426"/>
              </w:tabs>
              <w:spacing w:line="240" w:lineRule="auto"/>
              <w:ind w:left="34" w:right="-142"/>
              <w:jc w:val="lef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322D0">
              <w:rPr>
                <w:rFonts w:asciiTheme="minorHAnsi" w:hAnsiTheme="minorHAnsi" w:cstheme="minorHAnsi"/>
                <w:sz w:val="20"/>
                <w:lang w:val="it-IT"/>
              </w:rPr>
              <w:t>Reati in materia di salute e sicurezza sul lavoro</w:t>
            </w:r>
            <w:r w:rsidR="00820986" w:rsidRPr="001322D0">
              <w:rPr>
                <w:rFonts w:asciiTheme="minorHAnsi" w:hAnsiTheme="minorHAnsi" w:cstheme="minorHAnsi"/>
                <w:sz w:val="20"/>
                <w:lang w:val="it-IT"/>
              </w:rPr>
              <w:t>;</w:t>
            </w:r>
          </w:p>
        </w:tc>
      </w:tr>
      <w:tr w:rsidR="00873150" w:rsidRPr="00E27787" w14:paraId="74AB938C" w14:textId="77777777" w:rsidTr="009E3EB2">
        <w:trPr>
          <w:trHeight w:val="115"/>
        </w:trPr>
        <w:tc>
          <w:tcPr>
            <w:tcW w:w="1841" w:type="dxa"/>
            <w:shd w:val="clear" w:color="auto" w:fill="auto"/>
          </w:tcPr>
          <w:p w14:paraId="1B5B7AB6" w14:textId="1EE57302" w:rsidR="00873150" w:rsidRPr="004960E2" w:rsidRDefault="00873150" w:rsidP="00CB1150">
            <w:pPr>
              <w:tabs>
                <w:tab w:val="clear" w:pos="426"/>
              </w:tabs>
              <w:spacing w:line="240" w:lineRule="auto"/>
              <w:ind w:left="34" w:right="-142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4960E2">
              <w:rPr>
                <w:rFonts w:asciiTheme="minorHAnsi" w:hAnsiTheme="minorHAnsi" w:cstheme="minorHAnsi"/>
                <w:b/>
                <w:sz w:val="20"/>
                <w:lang w:val="it-IT"/>
              </w:rPr>
              <w:t>Appendice “E”:</w:t>
            </w:r>
          </w:p>
        </w:tc>
        <w:tc>
          <w:tcPr>
            <w:tcW w:w="7832" w:type="dxa"/>
            <w:shd w:val="clear" w:color="auto" w:fill="auto"/>
            <w:tcMar>
              <w:left w:w="0" w:type="dxa"/>
              <w:right w:w="0" w:type="dxa"/>
            </w:tcMar>
          </w:tcPr>
          <w:p w14:paraId="1F7F60A6" w14:textId="28FA3FDF" w:rsidR="00873150" w:rsidRPr="004960E2" w:rsidRDefault="004960E2" w:rsidP="00873150">
            <w:pPr>
              <w:tabs>
                <w:tab w:val="clear" w:pos="426"/>
              </w:tabs>
              <w:spacing w:line="240" w:lineRule="auto"/>
              <w:ind w:left="34" w:right="-142"/>
              <w:jc w:val="left"/>
              <w:rPr>
                <w:rFonts w:asciiTheme="minorHAnsi" w:hAnsiTheme="minorHAnsi" w:cstheme="minorHAnsi"/>
                <w:sz w:val="20"/>
                <w:lang w:val="it-IT"/>
              </w:rPr>
            </w:pPr>
            <w:r>
              <w:rPr>
                <w:rFonts w:asciiTheme="minorHAnsi" w:hAnsiTheme="minorHAnsi" w:cstheme="minorHAnsi"/>
                <w:sz w:val="20"/>
                <w:lang w:val="it-IT"/>
              </w:rPr>
              <w:t>Ricettazione, riciclaggio e impiego di denaro, beni o utilità di provenienza illecita, autoriciclaggio, nonché delitti in materia di strumenti di pagamento diversi dai contanti</w:t>
            </w:r>
            <w:r w:rsidR="00873150" w:rsidRPr="004960E2">
              <w:rPr>
                <w:rFonts w:asciiTheme="minorHAnsi" w:hAnsiTheme="minorHAnsi" w:cstheme="minorHAnsi"/>
                <w:sz w:val="20"/>
                <w:lang w:val="it-IT"/>
              </w:rPr>
              <w:t>;</w:t>
            </w:r>
          </w:p>
        </w:tc>
      </w:tr>
      <w:tr w:rsidR="001F50A8" w:rsidRPr="00C85721" w14:paraId="20BCD34D" w14:textId="77777777" w:rsidTr="009E3EB2">
        <w:trPr>
          <w:trHeight w:val="248"/>
        </w:trPr>
        <w:tc>
          <w:tcPr>
            <w:tcW w:w="1841" w:type="dxa"/>
            <w:shd w:val="clear" w:color="auto" w:fill="auto"/>
          </w:tcPr>
          <w:p w14:paraId="20BCD34B" w14:textId="07C4C39A" w:rsidR="001F50A8" w:rsidRPr="001322D0" w:rsidRDefault="00BC05E9" w:rsidP="00CB1150">
            <w:pPr>
              <w:tabs>
                <w:tab w:val="clear" w:pos="426"/>
              </w:tabs>
              <w:spacing w:line="240" w:lineRule="auto"/>
              <w:ind w:left="34" w:right="-142"/>
              <w:rPr>
                <w:rFonts w:asciiTheme="minorHAnsi" w:hAnsiTheme="minorHAnsi" w:cstheme="minorHAnsi"/>
                <w:b/>
                <w:sz w:val="20"/>
                <w:lang w:val="it-IT"/>
              </w:rPr>
            </w:pPr>
            <w:r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 xml:space="preserve">Appendice </w:t>
            </w:r>
            <w:r w:rsidR="001F50A8"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>“</w:t>
            </w:r>
            <w:r w:rsidR="008D26FC"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>F</w:t>
            </w:r>
            <w:r w:rsidR="001F50A8" w:rsidRPr="001322D0">
              <w:rPr>
                <w:rFonts w:asciiTheme="minorHAnsi" w:hAnsiTheme="minorHAnsi" w:cstheme="minorHAnsi"/>
                <w:b/>
                <w:sz w:val="20"/>
                <w:lang w:val="it-IT"/>
              </w:rPr>
              <w:t>”:</w:t>
            </w:r>
          </w:p>
        </w:tc>
        <w:tc>
          <w:tcPr>
            <w:tcW w:w="7832" w:type="dxa"/>
            <w:shd w:val="clear" w:color="auto" w:fill="auto"/>
            <w:tcMar>
              <w:left w:w="0" w:type="dxa"/>
              <w:right w:w="0" w:type="dxa"/>
            </w:tcMar>
          </w:tcPr>
          <w:p w14:paraId="20BCD34C" w14:textId="5A408B78" w:rsidR="005539D6" w:rsidRPr="001322D0" w:rsidRDefault="001322D0" w:rsidP="005539D6">
            <w:pPr>
              <w:tabs>
                <w:tab w:val="clear" w:pos="426"/>
              </w:tabs>
              <w:spacing w:line="240" w:lineRule="auto"/>
              <w:ind w:left="34" w:right="-142"/>
              <w:jc w:val="lef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322D0">
              <w:rPr>
                <w:rFonts w:asciiTheme="minorHAnsi" w:hAnsiTheme="minorHAnsi" w:cstheme="minorHAnsi"/>
                <w:sz w:val="20"/>
                <w:lang w:val="it-IT"/>
              </w:rPr>
              <w:t>Reati tributari</w:t>
            </w:r>
            <w:r w:rsidR="00820986" w:rsidRPr="001322D0">
              <w:rPr>
                <w:rFonts w:asciiTheme="minorHAnsi" w:hAnsiTheme="minorHAnsi" w:cstheme="minorHAnsi"/>
                <w:sz w:val="20"/>
                <w:lang w:val="it-IT"/>
              </w:rPr>
              <w:t>;</w:t>
            </w:r>
          </w:p>
        </w:tc>
      </w:tr>
    </w:tbl>
    <w:p w14:paraId="20BCD355" w14:textId="3F45B65E" w:rsidR="001F50A8" w:rsidRPr="00C85721" w:rsidRDefault="001322D0" w:rsidP="001322D0">
      <w:pPr>
        <w:spacing w:line="240" w:lineRule="auto"/>
        <w:ind w:left="1740" w:right="-142" w:hanging="1740"/>
        <w:rPr>
          <w:rFonts w:asciiTheme="minorHAnsi" w:hAnsiTheme="minorHAnsi" w:cstheme="minorHAnsi"/>
          <w:sz w:val="20"/>
          <w:lang w:val="it-IT"/>
        </w:rPr>
      </w:pPr>
      <w:r w:rsidRPr="001322D0">
        <w:rPr>
          <w:rFonts w:asciiTheme="minorHAnsi" w:hAnsiTheme="minorHAnsi" w:cstheme="minorHAnsi"/>
          <w:b/>
          <w:bCs/>
          <w:sz w:val="20"/>
          <w:lang w:val="it-IT"/>
        </w:rPr>
        <w:t>Appendice “G”:</w:t>
      </w:r>
      <w:r>
        <w:rPr>
          <w:rFonts w:asciiTheme="minorHAnsi" w:hAnsiTheme="minorHAnsi" w:cstheme="minorHAnsi"/>
          <w:sz w:val="20"/>
          <w:lang w:val="it-IT"/>
        </w:rPr>
        <w:tab/>
        <w:t>Altri reati (Induzione a non rendere dichiarazioni o a rendere dichiarazioni mendaci all’Autorità Giudiziaria e Impiego di cittadini di paesi terzi il cui soggiorno è irregolare).</w:t>
      </w:r>
    </w:p>
    <w:p w14:paraId="0FD30A05" w14:textId="77777777" w:rsidR="001322D0" w:rsidRDefault="001322D0" w:rsidP="00E75237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20BCD356" w14:textId="1AB43E9F" w:rsidR="00C0558B" w:rsidRPr="00C85721" w:rsidRDefault="00C0558B" w:rsidP="00E75237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r w:rsidRPr="00C85721">
        <w:rPr>
          <w:rFonts w:asciiTheme="minorHAnsi" w:hAnsiTheme="minorHAnsi" w:cstheme="minorHAnsi"/>
          <w:bCs/>
          <w:sz w:val="20"/>
          <w:lang w:val="it-IT"/>
        </w:rPr>
        <w:t>Non sono, invece, stati ritenuti rilevanti – ai fini del</w:t>
      </w:r>
      <w:r w:rsidR="005539D6" w:rsidRPr="00C85721">
        <w:rPr>
          <w:rFonts w:asciiTheme="minorHAnsi" w:hAnsiTheme="minorHAnsi" w:cstheme="minorHAnsi"/>
          <w:bCs/>
          <w:sz w:val="20"/>
          <w:lang w:val="it-IT"/>
        </w:rPr>
        <w:t>la presente Parte Speciale</w:t>
      </w: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 – gli altri Reati </w:t>
      </w:r>
      <w:r w:rsidR="005539D6" w:rsidRPr="00C85721">
        <w:rPr>
          <w:rFonts w:asciiTheme="minorHAnsi" w:hAnsiTheme="minorHAnsi" w:cstheme="minorHAnsi"/>
          <w:bCs/>
          <w:sz w:val="20"/>
          <w:lang w:val="it-IT"/>
        </w:rPr>
        <w:t>compresi nelle seguenti aree omogenee</w:t>
      </w:r>
      <w:r w:rsidRPr="00C85721">
        <w:rPr>
          <w:rFonts w:asciiTheme="minorHAnsi" w:hAnsiTheme="minorHAnsi" w:cstheme="minorHAnsi"/>
          <w:bCs/>
          <w:sz w:val="20"/>
          <w:lang w:val="it-IT"/>
        </w:rPr>
        <w:t>:</w:t>
      </w:r>
    </w:p>
    <w:p w14:paraId="20BCD357" w14:textId="77777777" w:rsidR="00C0558B" w:rsidRPr="00C85721" w:rsidRDefault="00C0558B" w:rsidP="00E75237">
      <w:p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bCs/>
          <w:sz w:val="20"/>
          <w:lang w:val="it-IT"/>
        </w:rPr>
      </w:pPr>
    </w:p>
    <w:p w14:paraId="20BCD359" w14:textId="77777777" w:rsidR="005539D6" w:rsidRPr="00842A85" w:rsidRDefault="005539D6" w:rsidP="005539D6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 xml:space="preserve">delitti di criminalità organizzata; </w:t>
      </w:r>
    </w:p>
    <w:p w14:paraId="20BCD35A" w14:textId="672DC792" w:rsidR="00C0558B" w:rsidRPr="00842A85" w:rsidRDefault="00C0558B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 xml:space="preserve">delitti di falsità in monete, carte di </w:t>
      </w:r>
      <w:r w:rsidR="00842A85" w:rsidRPr="00842A85">
        <w:rPr>
          <w:rFonts w:asciiTheme="minorHAnsi" w:hAnsiTheme="minorHAnsi" w:cstheme="minorHAnsi"/>
          <w:sz w:val="20"/>
          <w:lang w:val="it-IT"/>
        </w:rPr>
        <w:t xml:space="preserve">pubblico </w:t>
      </w:r>
      <w:r w:rsidRPr="00842A85">
        <w:rPr>
          <w:rFonts w:asciiTheme="minorHAnsi" w:hAnsiTheme="minorHAnsi" w:cstheme="minorHAnsi"/>
          <w:sz w:val="20"/>
          <w:lang w:val="it-IT"/>
        </w:rPr>
        <w:t>credito</w:t>
      </w:r>
      <w:r w:rsidR="00842A85" w:rsidRPr="00842A85">
        <w:rPr>
          <w:rFonts w:asciiTheme="minorHAnsi" w:hAnsiTheme="minorHAnsi" w:cstheme="minorHAnsi"/>
          <w:sz w:val="20"/>
          <w:lang w:val="it-IT"/>
        </w:rPr>
        <w:t>,</w:t>
      </w:r>
      <w:r w:rsidRPr="00842A85">
        <w:rPr>
          <w:rFonts w:asciiTheme="minorHAnsi" w:hAnsiTheme="minorHAnsi" w:cstheme="minorHAnsi"/>
          <w:sz w:val="20"/>
          <w:lang w:val="it-IT"/>
        </w:rPr>
        <w:t xml:space="preserve"> </w:t>
      </w:r>
      <w:r w:rsidR="00842A85" w:rsidRPr="00842A85">
        <w:rPr>
          <w:rFonts w:asciiTheme="minorHAnsi" w:hAnsiTheme="minorHAnsi" w:cstheme="minorHAnsi"/>
          <w:sz w:val="20"/>
          <w:lang w:val="it-IT"/>
        </w:rPr>
        <w:t>in</w:t>
      </w:r>
      <w:r w:rsidRPr="00842A85">
        <w:rPr>
          <w:rFonts w:asciiTheme="minorHAnsi" w:hAnsiTheme="minorHAnsi" w:cstheme="minorHAnsi"/>
          <w:sz w:val="20"/>
          <w:lang w:val="it-IT"/>
        </w:rPr>
        <w:t xml:space="preserve"> valori di bollo</w:t>
      </w:r>
      <w:r w:rsidR="00842A85" w:rsidRPr="00842A85">
        <w:rPr>
          <w:rFonts w:asciiTheme="minorHAnsi" w:hAnsiTheme="minorHAnsi" w:cstheme="minorHAnsi"/>
          <w:sz w:val="20"/>
          <w:lang w:val="it-IT"/>
        </w:rPr>
        <w:t xml:space="preserve"> e in strumenti o segni di riconoscimento</w:t>
      </w:r>
      <w:r w:rsidRPr="00842A85">
        <w:rPr>
          <w:rFonts w:asciiTheme="minorHAnsi" w:hAnsiTheme="minorHAnsi" w:cstheme="minorHAnsi"/>
          <w:sz w:val="20"/>
          <w:lang w:val="it-IT"/>
        </w:rPr>
        <w:t xml:space="preserve"> (c.d. falso nummario);</w:t>
      </w:r>
    </w:p>
    <w:p w14:paraId="20BCD35B" w14:textId="37DBD0A9" w:rsidR="005539D6" w:rsidRPr="00842A85" w:rsidRDefault="005539D6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>delitti contro l’industria</w:t>
      </w:r>
      <w:r w:rsidR="00842A85" w:rsidRPr="00842A85">
        <w:rPr>
          <w:rFonts w:asciiTheme="minorHAnsi" w:hAnsiTheme="minorHAnsi" w:cstheme="minorHAnsi"/>
          <w:sz w:val="20"/>
          <w:lang w:val="it-IT"/>
        </w:rPr>
        <w:t xml:space="preserve"> e il commercio</w:t>
      </w:r>
      <w:r w:rsidRPr="00842A85">
        <w:rPr>
          <w:rFonts w:asciiTheme="minorHAnsi" w:hAnsiTheme="minorHAnsi" w:cstheme="minorHAnsi"/>
          <w:sz w:val="20"/>
          <w:lang w:val="it-IT"/>
        </w:rPr>
        <w:t xml:space="preserve">; </w:t>
      </w:r>
    </w:p>
    <w:p w14:paraId="20BCD35C" w14:textId="264B74BA" w:rsidR="00C0558B" w:rsidRPr="00842A85" w:rsidRDefault="00C0558B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>delitti con finalità di terrorismo e di eversione dell’ordine democratico</w:t>
      </w:r>
      <w:r w:rsidR="00842A85" w:rsidRPr="00842A85">
        <w:rPr>
          <w:rFonts w:asciiTheme="minorHAnsi" w:hAnsiTheme="minorHAnsi" w:cstheme="minorHAnsi"/>
          <w:sz w:val="20"/>
          <w:lang w:val="it-IT"/>
        </w:rPr>
        <w:t xml:space="preserve"> previsti dal codice penale e dalle leggi speciali</w:t>
      </w:r>
      <w:r w:rsidRPr="00842A85">
        <w:rPr>
          <w:rFonts w:asciiTheme="minorHAnsi" w:hAnsiTheme="minorHAnsi" w:cstheme="minorHAnsi"/>
          <w:sz w:val="20"/>
          <w:lang w:val="it-IT"/>
        </w:rPr>
        <w:t>;</w:t>
      </w:r>
    </w:p>
    <w:p w14:paraId="20BCD35D" w14:textId="77777777" w:rsidR="00C0558B" w:rsidRPr="00842A85" w:rsidRDefault="005539D6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 xml:space="preserve">pratiche di </w:t>
      </w:r>
      <w:r w:rsidR="00C0558B" w:rsidRPr="00842A85">
        <w:rPr>
          <w:rFonts w:asciiTheme="minorHAnsi" w:hAnsiTheme="minorHAnsi" w:cstheme="minorHAnsi"/>
          <w:sz w:val="20"/>
          <w:lang w:val="it-IT"/>
        </w:rPr>
        <w:t>mutilazione degli organi genitali femminili;</w:t>
      </w:r>
    </w:p>
    <w:p w14:paraId="20BCD35E" w14:textId="77777777" w:rsidR="00C0558B" w:rsidRPr="00842A85" w:rsidRDefault="00C0558B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>delitti contro la personalità individuale;</w:t>
      </w:r>
    </w:p>
    <w:p w14:paraId="20BCD35F" w14:textId="6783A0D5" w:rsidR="00C0558B" w:rsidRPr="00842A85" w:rsidRDefault="00842A85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 xml:space="preserve">reati di </w:t>
      </w:r>
      <w:r w:rsidR="00C0558B" w:rsidRPr="00842A85">
        <w:rPr>
          <w:rFonts w:asciiTheme="minorHAnsi" w:hAnsiTheme="minorHAnsi" w:cstheme="minorHAnsi"/>
          <w:sz w:val="20"/>
          <w:lang w:val="it-IT"/>
        </w:rPr>
        <w:t>abus</w:t>
      </w:r>
      <w:r w:rsidR="005539D6" w:rsidRPr="00842A85">
        <w:rPr>
          <w:rFonts w:asciiTheme="minorHAnsi" w:hAnsiTheme="minorHAnsi" w:cstheme="minorHAnsi"/>
          <w:sz w:val="20"/>
          <w:lang w:val="it-IT"/>
        </w:rPr>
        <w:t>i</w:t>
      </w:r>
      <w:r w:rsidR="00C0558B" w:rsidRPr="00842A85">
        <w:rPr>
          <w:rFonts w:asciiTheme="minorHAnsi" w:hAnsiTheme="minorHAnsi" w:cstheme="minorHAnsi"/>
          <w:sz w:val="20"/>
          <w:lang w:val="it-IT"/>
        </w:rPr>
        <w:t xml:space="preserve"> di mercato;</w:t>
      </w:r>
    </w:p>
    <w:p w14:paraId="20BCD360" w14:textId="725F346F" w:rsidR="005539D6" w:rsidRPr="00842A85" w:rsidRDefault="005539D6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 xml:space="preserve">delitti </w:t>
      </w:r>
      <w:r w:rsidR="00842A85" w:rsidRPr="00842A85">
        <w:rPr>
          <w:rFonts w:asciiTheme="minorHAnsi" w:hAnsiTheme="minorHAnsi" w:cstheme="minorHAnsi"/>
          <w:sz w:val="20"/>
          <w:lang w:val="it-IT"/>
        </w:rPr>
        <w:t>relativi alla</w:t>
      </w:r>
      <w:r w:rsidRPr="00842A85">
        <w:rPr>
          <w:rFonts w:asciiTheme="minorHAnsi" w:hAnsiTheme="minorHAnsi" w:cstheme="minorHAnsi"/>
          <w:sz w:val="20"/>
          <w:lang w:val="it-IT"/>
        </w:rPr>
        <w:t xml:space="preserve"> violazione del diritto di autore;</w:t>
      </w:r>
    </w:p>
    <w:p w14:paraId="20BCD361" w14:textId="77777777" w:rsidR="005539D6" w:rsidRPr="00842A85" w:rsidRDefault="005539D6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>reati ambientali;</w:t>
      </w:r>
    </w:p>
    <w:p w14:paraId="20BCD362" w14:textId="2C7BCBB2" w:rsidR="00C0558B" w:rsidRPr="00842A85" w:rsidRDefault="005539D6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>razzismo e xenofobia</w:t>
      </w:r>
      <w:r w:rsidR="00C0558B" w:rsidRPr="00842A85">
        <w:rPr>
          <w:rFonts w:asciiTheme="minorHAnsi" w:hAnsiTheme="minorHAnsi" w:cstheme="minorHAnsi"/>
          <w:sz w:val="20"/>
          <w:lang w:val="it-IT"/>
        </w:rPr>
        <w:t>;</w:t>
      </w:r>
    </w:p>
    <w:p w14:paraId="244246EE" w14:textId="1EB38CBF" w:rsidR="00F31D6A" w:rsidRPr="00842A85" w:rsidRDefault="00F31D6A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>frode in competizioni sportive, esercizio abusivo di gioco o scommessa e giochi d’azzardo</w:t>
      </w:r>
      <w:r w:rsidR="00842A85" w:rsidRPr="00842A85">
        <w:rPr>
          <w:rFonts w:asciiTheme="minorHAnsi" w:hAnsiTheme="minorHAnsi" w:cstheme="minorHAnsi"/>
          <w:sz w:val="20"/>
          <w:lang w:val="it-IT"/>
        </w:rPr>
        <w:t xml:space="preserve"> esercitati a mezzo di apparecchi vietati</w:t>
      </w:r>
      <w:r w:rsidRPr="00842A85">
        <w:rPr>
          <w:rFonts w:asciiTheme="minorHAnsi" w:hAnsiTheme="minorHAnsi" w:cstheme="minorHAnsi"/>
          <w:sz w:val="20"/>
          <w:lang w:val="it-IT"/>
        </w:rPr>
        <w:t>;</w:t>
      </w:r>
    </w:p>
    <w:p w14:paraId="20531CD0" w14:textId="0B44EDD9" w:rsidR="00F31D6A" w:rsidRPr="00842A85" w:rsidRDefault="00F31D6A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>reati di contrabbando;</w:t>
      </w:r>
    </w:p>
    <w:p w14:paraId="3D495110" w14:textId="66CAAD1E" w:rsidR="00842A85" w:rsidRPr="00842A85" w:rsidRDefault="00842A85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>delitti contro il patrimonio culturale e riciclaggio, devastazione e saccheggio di beni culturali e paesaggistici;</w:t>
      </w:r>
    </w:p>
    <w:p w14:paraId="72DE9217" w14:textId="09DF3861" w:rsidR="00842A85" w:rsidRPr="00842A85" w:rsidRDefault="00842A85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>le ipotesi previste dall’art. 12 L. 9/2013 che si applicano agli enti che operano nell’ambito della filiera degli oli vergini di oliva;</w:t>
      </w:r>
    </w:p>
    <w:p w14:paraId="20BCD363" w14:textId="5284AE2E" w:rsidR="00C0558B" w:rsidRPr="00842A85" w:rsidRDefault="005539D6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lastRenderedPageBreak/>
        <w:t>reati transnazionali</w:t>
      </w:r>
      <w:r w:rsidR="00842A85" w:rsidRPr="00842A85">
        <w:rPr>
          <w:rFonts w:asciiTheme="minorHAnsi" w:hAnsiTheme="minorHAnsi" w:cstheme="minorHAnsi"/>
          <w:sz w:val="20"/>
          <w:lang w:val="it-IT"/>
        </w:rPr>
        <w:t>;</w:t>
      </w:r>
    </w:p>
    <w:p w14:paraId="7004F851" w14:textId="6D00FAE7" w:rsidR="00842A85" w:rsidRPr="00842A85" w:rsidRDefault="00842A85" w:rsidP="00860330">
      <w:pPr>
        <w:pStyle w:val="TAB1"/>
        <w:numPr>
          <w:ilvl w:val="0"/>
          <w:numId w:val="4"/>
        </w:numPr>
        <w:tabs>
          <w:tab w:val="clear" w:pos="426"/>
          <w:tab w:val="clear" w:pos="1211"/>
          <w:tab w:val="num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842A85">
        <w:rPr>
          <w:rFonts w:asciiTheme="minorHAnsi" w:hAnsiTheme="minorHAnsi" w:cstheme="minorHAnsi"/>
          <w:sz w:val="20"/>
          <w:lang w:val="it-IT"/>
        </w:rPr>
        <w:t>le ipotesi previste dal D.Lgs. 129/2024, relativo all’adeguamento della normativa nazionale al Regolamento (UE) 2023/1114 del Parlamento europeo e del Consiglio, del 31 maggio 2023, relativo ai mercati delle cripto-attività.</w:t>
      </w:r>
    </w:p>
    <w:p w14:paraId="20BCD364" w14:textId="77777777" w:rsidR="00C0558B" w:rsidRPr="00C85721" w:rsidRDefault="00C0558B" w:rsidP="00E75237">
      <w:pPr>
        <w:pStyle w:val="TAB1"/>
        <w:tabs>
          <w:tab w:val="clear" w:pos="426"/>
          <w:tab w:val="left" w:pos="567"/>
        </w:tabs>
        <w:spacing w:line="240" w:lineRule="auto"/>
        <w:ind w:left="567" w:right="-142" w:firstLine="0"/>
        <w:rPr>
          <w:rFonts w:asciiTheme="minorHAnsi" w:hAnsiTheme="minorHAnsi" w:cstheme="minorHAnsi"/>
          <w:sz w:val="20"/>
          <w:lang w:val="it-IT"/>
        </w:rPr>
      </w:pPr>
    </w:p>
    <w:p w14:paraId="20BCD365" w14:textId="77777777" w:rsidR="00C0558B" w:rsidRPr="00C85721" w:rsidRDefault="001F50A8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Con riferimento </w:t>
      </w:r>
      <w:r w:rsidR="00C0558B" w:rsidRPr="00C85721">
        <w:rPr>
          <w:rFonts w:asciiTheme="minorHAnsi" w:hAnsiTheme="minorHAnsi" w:cstheme="minorHAnsi"/>
          <w:sz w:val="20"/>
          <w:lang w:val="it-IT"/>
        </w:rPr>
        <w:t xml:space="preserve">a tali </w:t>
      </w:r>
      <w:r w:rsidR="00BC05E9" w:rsidRPr="00C85721">
        <w:rPr>
          <w:rFonts w:asciiTheme="minorHAnsi" w:hAnsiTheme="minorHAnsi" w:cstheme="minorHAnsi"/>
          <w:sz w:val="20"/>
          <w:lang w:val="it-IT"/>
        </w:rPr>
        <w:t>R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eati </w:t>
      </w:r>
      <w:r w:rsidR="00C0558B" w:rsidRPr="00C85721">
        <w:rPr>
          <w:rFonts w:asciiTheme="minorHAnsi" w:hAnsiTheme="minorHAnsi" w:cstheme="minorHAnsi"/>
          <w:sz w:val="20"/>
          <w:lang w:val="it-IT"/>
        </w:rPr>
        <w:t xml:space="preserve">(o ad altri Reati </w:t>
      </w:r>
      <w:r w:rsidR="00BC05E9" w:rsidRPr="00C85721">
        <w:rPr>
          <w:rFonts w:asciiTheme="minorHAnsi" w:hAnsiTheme="minorHAnsi" w:cstheme="minorHAnsi"/>
          <w:sz w:val="20"/>
          <w:lang w:val="it-IT"/>
        </w:rPr>
        <w:t>P</w:t>
      </w:r>
      <w:r w:rsidRPr="00C85721">
        <w:rPr>
          <w:rFonts w:asciiTheme="minorHAnsi" w:hAnsiTheme="minorHAnsi" w:cstheme="minorHAnsi"/>
          <w:sz w:val="20"/>
          <w:lang w:val="it-IT"/>
        </w:rPr>
        <w:t>resupposto</w:t>
      </w:r>
      <w:r w:rsidR="00C0558B" w:rsidRPr="00C85721">
        <w:rPr>
          <w:rFonts w:asciiTheme="minorHAnsi" w:hAnsiTheme="minorHAnsi" w:cstheme="minorHAnsi"/>
          <w:sz w:val="20"/>
          <w:lang w:val="it-IT"/>
        </w:rPr>
        <w:t xml:space="preserve"> considerati nel Decreto e non oggetto di specifica analisi nel presente Documento)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, </w:t>
      </w:r>
      <w:r w:rsidR="00BC05E9" w:rsidRPr="00C85721">
        <w:rPr>
          <w:rFonts w:asciiTheme="minorHAnsi" w:hAnsiTheme="minorHAnsi" w:cstheme="minorHAnsi"/>
          <w:sz w:val="20"/>
          <w:lang w:val="it-IT"/>
        </w:rPr>
        <w:t xml:space="preserve">essi sono stati </w:t>
      </w:r>
      <w:r w:rsidRPr="00C85721">
        <w:rPr>
          <w:rFonts w:asciiTheme="minorHAnsi" w:hAnsiTheme="minorHAnsi" w:cstheme="minorHAnsi"/>
          <w:sz w:val="20"/>
          <w:lang w:val="it-IT"/>
        </w:rPr>
        <w:t>presi in considerazione in fase di analisi preliminare</w:t>
      </w:r>
      <w:r w:rsidR="00BC05E9" w:rsidRPr="00C85721">
        <w:rPr>
          <w:rFonts w:asciiTheme="minorHAnsi" w:hAnsiTheme="minorHAnsi" w:cstheme="minorHAnsi"/>
          <w:sz w:val="20"/>
          <w:lang w:val="it-IT"/>
        </w:rPr>
        <w:t xml:space="preserve"> ma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="00C0558B" w:rsidRPr="00C85721">
        <w:rPr>
          <w:rFonts w:asciiTheme="minorHAnsi" w:hAnsiTheme="minorHAnsi" w:cstheme="minorHAnsi"/>
          <w:sz w:val="20"/>
          <w:lang w:val="it-IT"/>
        </w:rPr>
        <w:t xml:space="preserve">o </w:t>
      </w:r>
      <w:r w:rsidR="00BC05E9" w:rsidRPr="00C85721">
        <w:rPr>
          <w:rFonts w:asciiTheme="minorHAnsi" w:hAnsiTheme="minorHAnsi" w:cstheme="minorHAnsi"/>
          <w:sz w:val="20"/>
          <w:lang w:val="it-IT"/>
        </w:rPr>
        <w:t xml:space="preserve">(i)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non sono state identificate, a seguito di </w:t>
      </w:r>
      <w:r w:rsidR="00BC05E9" w:rsidRPr="00C85721">
        <w:rPr>
          <w:rFonts w:asciiTheme="minorHAnsi" w:hAnsiTheme="minorHAnsi" w:cstheme="minorHAnsi"/>
          <w:sz w:val="20"/>
          <w:lang w:val="it-IT"/>
        </w:rPr>
        <w:t xml:space="preserve">tali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analisi </w:t>
      </w:r>
      <w:r w:rsidR="00BC05E9" w:rsidRPr="00C85721">
        <w:rPr>
          <w:rFonts w:asciiTheme="minorHAnsi" w:hAnsiTheme="minorHAnsi" w:cstheme="minorHAnsi"/>
          <w:sz w:val="20"/>
          <w:lang w:val="it-IT"/>
        </w:rPr>
        <w:t>tra cui le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interviste con </w:t>
      </w:r>
      <w:r w:rsidR="00BC05E9" w:rsidRPr="00C85721">
        <w:rPr>
          <w:rFonts w:asciiTheme="minorHAnsi" w:hAnsiTheme="minorHAnsi" w:cstheme="minorHAnsi"/>
          <w:sz w:val="20"/>
          <w:lang w:val="it-IT"/>
        </w:rPr>
        <w:t>i responsabili delle Funzioni Aziendali e i Soggetti Apicali</w:t>
      </w:r>
      <w:r w:rsidRPr="00C85721">
        <w:rPr>
          <w:rFonts w:asciiTheme="minorHAnsi" w:hAnsiTheme="minorHAnsi" w:cstheme="minorHAnsi"/>
          <w:sz w:val="20"/>
          <w:lang w:val="it-IT"/>
        </w:rPr>
        <w:t>, attività sensibili in riferimento agli stessi</w:t>
      </w:r>
      <w:r w:rsidR="00BC05E9" w:rsidRPr="00C85721">
        <w:rPr>
          <w:rFonts w:asciiTheme="minorHAnsi" w:hAnsiTheme="minorHAnsi" w:cstheme="minorHAnsi"/>
          <w:sz w:val="20"/>
          <w:lang w:val="it-IT"/>
        </w:rPr>
        <w:t>;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o</w:t>
      </w:r>
      <w:r w:rsidR="00BC05E9" w:rsidRPr="00C85721">
        <w:rPr>
          <w:rFonts w:asciiTheme="minorHAnsi" w:hAnsiTheme="minorHAnsi" w:cstheme="minorHAnsi"/>
          <w:sz w:val="20"/>
          <w:lang w:val="it-IT"/>
        </w:rPr>
        <w:t>vvero (ii)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il </w:t>
      </w:r>
      <w:r w:rsidR="00BC05E9" w:rsidRPr="00C85721">
        <w:rPr>
          <w:rFonts w:asciiTheme="minorHAnsi" w:hAnsiTheme="minorHAnsi" w:cstheme="minorHAnsi"/>
          <w:sz w:val="20"/>
          <w:lang w:val="it-IT"/>
        </w:rPr>
        <w:t xml:space="preserve">relativo </w:t>
      </w:r>
      <w:r w:rsidRPr="00C85721">
        <w:rPr>
          <w:rFonts w:asciiTheme="minorHAnsi" w:hAnsiTheme="minorHAnsi" w:cstheme="minorHAnsi"/>
          <w:sz w:val="20"/>
          <w:lang w:val="it-IT"/>
        </w:rPr>
        <w:t>rischio di illecito è stato ritenuto estremamente basso</w:t>
      </w:r>
      <w:r w:rsidR="00DC6095" w:rsidRPr="00C85721">
        <w:rPr>
          <w:rFonts w:asciiTheme="minorHAnsi" w:hAnsiTheme="minorHAnsi" w:cstheme="minorHAnsi"/>
          <w:sz w:val="20"/>
          <w:lang w:val="it-IT"/>
        </w:rPr>
        <w:t xml:space="preserve"> o trascurabile</w:t>
      </w:r>
      <w:r w:rsidRPr="00C85721">
        <w:rPr>
          <w:rFonts w:asciiTheme="minorHAnsi" w:hAnsiTheme="minorHAnsi" w:cstheme="minorHAnsi"/>
          <w:sz w:val="20"/>
          <w:lang w:val="it-IT"/>
        </w:rPr>
        <w:t>.</w:t>
      </w:r>
      <w:r w:rsidR="00C0558B"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="00C0558B" w:rsidRPr="00C85721">
        <w:rPr>
          <w:rFonts w:asciiTheme="minorHAnsi" w:hAnsiTheme="minorHAnsi" w:cstheme="minorHAnsi"/>
          <w:bCs/>
          <w:sz w:val="20"/>
          <w:lang w:val="it-IT"/>
        </w:rPr>
        <w:t>Tuttavia, non è escluso che l’analisi di queste fattispecie di Reato e la loro introduzione nel Modello, potrà fare parte di una successiva evoluzione del documento in esame, qualora – anche su segnalazione dell’O</w:t>
      </w:r>
      <w:r w:rsidR="006F3F97" w:rsidRPr="00C85721">
        <w:rPr>
          <w:rFonts w:asciiTheme="minorHAnsi" w:hAnsiTheme="minorHAnsi" w:cstheme="minorHAnsi"/>
          <w:bCs/>
          <w:sz w:val="20"/>
          <w:lang w:val="it-IT"/>
        </w:rPr>
        <w:t xml:space="preserve">rganismo di </w:t>
      </w:r>
      <w:r w:rsidR="00C0558B" w:rsidRPr="00C85721">
        <w:rPr>
          <w:rFonts w:asciiTheme="minorHAnsi" w:hAnsiTheme="minorHAnsi" w:cstheme="minorHAnsi"/>
          <w:bCs/>
          <w:sz w:val="20"/>
          <w:lang w:val="it-IT"/>
        </w:rPr>
        <w:t>V</w:t>
      </w:r>
      <w:r w:rsidR="006F3F97" w:rsidRPr="00C85721">
        <w:rPr>
          <w:rFonts w:asciiTheme="minorHAnsi" w:hAnsiTheme="minorHAnsi" w:cstheme="minorHAnsi"/>
          <w:bCs/>
          <w:sz w:val="20"/>
          <w:lang w:val="it-IT"/>
        </w:rPr>
        <w:t>igilanza</w:t>
      </w:r>
      <w:r w:rsidR="00C0558B" w:rsidRPr="00C85721">
        <w:rPr>
          <w:rFonts w:asciiTheme="minorHAnsi" w:hAnsiTheme="minorHAnsi" w:cstheme="minorHAnsi"/>
          <w:bCs/>
          <w:sz w:val="20"/>
          <w:lang w:val="it-IT"/>
        </w:rPr>
        <w:t xml:space="preserve"> o </w:t>
      </w:r>
      <w:r w:rsidR="0024361E" w:rsidRPr="00C85721">
        <w:rPr>
          <w:rFonts w:asciiTheme="minorHAnsi" w:hAnsiTheme="minorHAnsi" w:cstheme="minorHAnsi"/>
          <w:bCs/>
          <w:sz w:val="20"/>
          <w:lang w:val="it-IT"/>
        </w:rPr>
        <w:t xml:space="preserve">di </w:t>
      </w:r>
      <w:r w:rsidR="00C0558B" w:rsidRPr="00C85721">
        <w:rPr>
          <w:rFonts w:asciiTheme="minorHAnsi" w:hAnsiTheme="minorHAnsi" w:cstheme="minorHAnsi"/>
          <w:bCs/>
          <w:sz w:val="20"/>
          <w:lang w:val="it-IT"/>
        </w:rPr>
        <w:t>altri organi di controllo – l’organo amministrativo lo ritenga opportuno dopo aver rilevato un livello di rischio non più ritenuto “accettabile”.</w:t>
      </w:r>
    </w:p>
    <w:p w14:paraId="20BCD366" w14:textId="77777777" w:rsidR="00C0558B" w:rsidRPr="00C85721" w:rsidRDefault="00C0558B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67" w14:textId="77777777" w:rsidR="00C0558B" w:rsidRPr="00C85721" w:rsidRDefault="00341527" w:rsidP="00E75237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Oltre i </w:t>
      </w:r>
      <w:r w:rsidR="009E3EB2">
        <w:rPr>
          <w:rFonts w:asciiTheme="minorHAnsi" w:hAnsiTheme="minorHAnsi" w:cstheme="minorHAnsi"/>
          <w:bCs/>
          <w:sz w:val="20"/>
          <w:lang w:val="it-IT"/>
        </w:rPr>
        <w:t>P</w:t>
      </w: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rotocolli di </w:t>
      </w:r>
      <w:r w:rsidR="009E3EB2">
        <w:rPr>
          <w:rFonts w:asciiTheme="minorHAnsi" w:hAnsiTheme="minorHAnsi" w:cstheme="minorHAnsi"/>
          <w:bCs/>
          <w:sz w:val="20"/>
          <w:lang w:val="it-IT"/>
        </w:rPr>
        <w:t>P</w:t>
      </w:r>
      <w:r w:rsidRPr="00C85721">
        <w:rPr>
          <w:rFonts w:asciiTheme="minorHAnsi" w:hAnsiTheme="minorHAnsi" w:cstheme="minorHAnsi"/>
          <w:bCs/>
          <w:sz w:val="20"/>
          <w:lang w:val="it-IT"/>
        </w:rPr>
        <w:t>revenzione specificatamente indicati in Appendice, sussistono altri protocolli generali – indicati al paragrafo che segue - che devono essere applicati in ogni caso e relativamente al compimento di ogni attività aziendale.</w:t>
      </w:r>
      <w:r w:rsidR="00C0558B" w:rsidRPr="00C85721">
        <w:rPr>
          <w:rFonts w:asciiTheme="minorHAnsi" w:hAnsiTheme="minorHAnsi" w:cstheme="minorHAnsi"/>
          <w:bCs/>
          <w:sz w:val="20"/>
          <w:lang w:val="it-IT"/>
        </w:rPr>
        <w:t xml:space="preserve"> </w:t>
      </w:r>
      <w:r w:rsidR="006F3F97" w:rsidRPr="00C85721">
        <w:rPr>
          <w:rFonts w:asciiTheme="minorHAnsi" w:hAnsiTheme="minorHAnsi" w:cstheme="minorHAnsi"/>
          <w:bCs/>
          <w:sz w:val="20"/>
          <w:lang w:val="it-IT"/>
        </w:rPr>
        <w:t>È</w:t>
      </w:r>
      <w:r w:rsidR="00C0558B" w:rsidRPr="00C85721">
        <w:rPr>
          <w:rFonts w:asciiTheme="minorHAnsi" w:hAnsiTheme="minorHAnsi" w:cstheme="minorHAnsi"/>
          <w:bCs/>
          <w:sz w:val="20"/>
          <w:lang w:val="it-IT"/>
        </w:rPr>
        <w:t xml:space="preserve"> inoltre espressamente vietato violare norme vigenti di Legge.</w:t>
      </w:r>
    </w:p>
    <w:p w14:paraId="20BCD368" w14:textId="77777777" w:rsidR="00A961CF" w:rsidRPr="00C85721" w:rsidRDefault="00A961CF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69" w14:textId="77777777" w:rsidR="006F3F97" w:rsidRPr="00C85721" w:rsidRDefault="006F3F97" w:rsidP="00E75237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Giova anche ricordare che i </w:t>
      </w:r>
      <w:r w:rsidR="00A15B79">
        <w:rPr>
          <w:rFonts w:asciiTheme="minorHAnsi" w:hAnsiTheme="minorHAnsi" w:cstheme="minorHAnsi"/>
          <w:bCs/>
          <w:sz w:val="20"/>
          <w:lang w:val="it-IT"/>
        </w:rPr>
        <w:t>P</w:t>
      </w: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rotocolli di </w:t>
      </w:r>
      <w:r w:rsidR="00A15B79">
        <w:rPr>
          <w:rFonts w:asciiTheme="minorHAnsi" w:hAnsiTheme="minorHAnsi" w:cstheme="minorHAnsi"/>
          <w:bCs/>
          <w:sz w:val="20"/>
          <w:lang w:val="it-IT"/>
        </w:rPr>
        <w:t>P</w:t>
      </w: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revenzione richiamati per ciascuna </w:t>
      </w:r>
      <w:r w:rsidR="00A15B79">
        <w:rPr>
          <w:rFonts w:asciiTheme="minorHAnsi" w:hAnsiTheme="minorHAnsi" w:cstheme="minorHAnsi"/>
          <w:bCs/>
          <w:sz w:val="20"/>
          <w:lang w:val="it-IT"/>
        </w:rPr>
        <w:t>A</w:t>
      </w: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ttività </w:t>
      </w:r>
      <w:r w:rsidR="00A15B79">
        <w:rPr>
          <w:rFonts w:asciiTheme="minorHAnsi" w:hAnsiTheme="minorHAnsi" w:cstheme="minorHAnsi"/>
          <w:bCs/>
          <w:sz w:val="20"/>
          <w:lang w:val="it-IT"/>
        </w:rPr>
        <w:t>S</w:t>
      </w: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ensibile e per ciascun Destinatario possono/devono essere applicati anche per altre attività aziendali simili alle </w:t>
      </w:r>
      <w:r w:rsidR="00A15B79">
        <w:rPr>
          <w:rFonts w:asciiTheme="minorHAnsi" w:hAnsiTheme="minorHAnsi" w:cstheme="minorHAnsi"/>
          <w:bCs/>
          <w:sz w:val="20"/>
          <w:lang w:val="it-IT"/>
        </w:rPr>
        <w:t>A</w:t>
      </w: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ttività </w:t>
      </w:r>
      <w:r w:rsidR="00A15B79">
        <w:rPr>
          <w:rFonts w:asciiTheme="minorHAnsi" w:hAnsiTheme="minorHAnsi" w:cstheme="minorHAnsi"/>
          <w:bCs/>
          <w:sz w:val="20"/>
          <w:lang w:val="it-IT"/>
        </w:rPr>
        <w:t>S</w:t>
      </w: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ensibili descritte ovvero relativamente ad altri Destinatari, anche se non oggetto di specifica analisi o indicazione nelle Appendici. I protocolli di prevenzione sono infatti applicati in Società secondo i termini e i limiti loro propri, a prescindere dalla inclusione espressa e dalla descrizione dell’attività – ovvero dall’individuazione di specifici Destinatari - nel presente documento. </w:t>
      </w:r>
    </w:p>
    <w:p w14:paraId="20BCD36A" w14:textId="77777777" w:rsidR="006F3F97" w:rsidRPr="00C85721" w:rsidRDefault="006F3F97" w:rsidP="00E75237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6B" w14:textId="77777777" w:rsidR="006F3F97" w:rsidRPr="00C85721" w:rsidRDefault="006F3F97" w:rsidP="00E75237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>In generale, pertanto, occorre ribadire che i Destinatari devono adottare comportamenti conformi a:</w:t>
      </w:r>
    </w:p>
    <w:p w14:paraId="20BCD36C" w14:textId="77777777" w:rsidR="006F3F97" w:rsidRPr="00C85721" w:rsidRDefault="006F3F97" w:rsidP="00E75237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 </w:t>
      </w:r>
    </w:p>
    <w:p w14:paraId="20BCD36D" w14:textId="77777777" w:rsidR="006F3F97" w:rsidRPr="00C85721" w:rsidRDefault="006F3F97" w:rsidP="00860330">
      <w:pPr>
        <w:numPr>
          <w:ilvl w:val="0"/>
          <w:numId w:val="3"/>
        </w:numPr>
        <w:tabs>
          <w:tab w:val="clear" w:pos="426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il Modello; </w:t>
      </w:r>
    </w:p>
    <w:p w14:paraId="20BCD36E" w14:textId="77777777" w:rsidR="006F3F97" w:rsidRPr="00C85721" w:rsidRDefault="006F3F97" w:rsidP="00860330">
      <w:pPr>
        <w:numPr>
          <w:ilvl w:val="0"/>
          <w:numId w:val="3"/>
        </w:numPr>
        <w:tabs>
          <w:tab w:val="clear" w:pos="426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il Codice Etico; </w:t>
      </w:r>
    </w:p>
    <w:p w14:paraId="20BCD36F" w14:textId="34BC534B" w:rsidR="006F3F97" w:rsidRPr="00C85721" w:rsidRDefault="0010353D" w:rsidP="00860330">
      <w:pPr>
        <w:numPr>
          <w:ilvl w:val="0"/>
          <w:numId w:val="3"/>
        </w:numPr>
        <w:tabs>
          <w:tab w:val="clear" w:pos="426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>
        <w:rPr>
          <w:rFonts w:asciiTheme="minorHAnsi" w:hAnsiTheme="minorHAnsi" w:cstheme="minorHAnsi"/>
          <w:sz w:val="20"/>
          <w:lang w:val="it-IT"/>
        </w:rPr>
        <w:t>le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 disposizioni aziendali</w:t>
      </w:r>
      <w:r>
        <w:rPr>
          <w:rFonts w:asciiTheme="minorHAnsi" w:hAnsiTheme="minorHAnsi" w:cstheme="minorHAnsi"/>
          <w:sz w:val="20"/>
          <w:lang w:val="it-IT"/>
        </w:rPr>
        <w:t xml:space="preserve"> (Procedure, Regolamenti)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; </w:t>
      </w:r>
    </w:p>
    <w:p w14:paraId="20BCD370" w14:textId="77777777" w:rsidR="006F3F97" w:rsidRPr="00C85721" w:rsidRDefault="006F3F97" w:rsidP="00860330">
      <w:pPr>
        <w:numPr>
          <w:ilvl w:val="0"/>
          <w:numId w:val="3"/>
        </w:numPr>
        <w:tabs>
          <w:tab w:val="clear" w:pos="426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le procure e deleghe; </w:t>
      </w:r>
    </w:p>
    <w:p w14:paraId="20BCD371" w14:textId="77777777" w:rsidR="006F3F97" w:rsidRPr="00C85721" w:rsidRDefault="006F3F97" w:rsidP="00860330">
      <w:pPr>
        <w:numPr>
          <w:ilvl w:val="0"/>
          <w:numId w:val="3"/>
        </w:numPr>
        <w:tabs>
          <w:tab w:val="clear" w:pos="426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ogni altro documento che regoli attività rientranti nell’ambito di applicazione del Decreto; </w:t>
      </w:r>
    </w:p>
    <w:p w14:paraId="20BCD372" w14:textId="77777777" w:rsidR="006F3F97" w:rsidRPr="00C85721" w:rsidRDefault="006F3F97" w:rsidP="00860330">
      <w:pPr>
        <w:numPr>
          <w:ilvl w:val="0"/>
          <w:numId w:val="3"/>
        </w:numPr>
        <w:tabs>
          <w:tab w:val="clear" w:pos="426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>in ogni caso, tutte le normi vigenti di Legge</w:t>
      </w:r>
      <w:r w:rsidR="00CB1150" w:rsidRPr="00C85721">
        <w:rPr>
          <w:rFonts w:asciiTheme="minorHAnsi" w:hAnsiTheme="minorHAnsi" w:cstheme="minorHAnsi"/>
          <w:sz w:val="20"/>
          <w:lang w:val="it-IT"/>
        </w:rPr>
        <w:t>;</w:t>
      </w:r>
    </w:p>
    <w:p w14:paraId="20BCD373" w14:textId="77777777" w:rsidR="006F3F97" w:rsidRPr="00C85721" w:rsidRDefault="006F3F97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74" w14:textId="77777777" w:rsidR="006F3F97" w:rsidRPr="00C85721" w:rsidRDefault="0089419A" w:rsidP="00E75237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  <w:r w:rsidRPr="00C85721">
        <w:rPr>
          <w:rFonts w:asciiTheme="minorHAnsi" w:hAnsiTheme="minorHAnsi" w:cstheme="minorHAnsi"/>
          <w:bCs/>
          <w:sz w:val="20"/>
          <w:lang w:val="it-IT"/>
        </w:rPr>
        <w:t>e che l’ob</w:t>
      </w:r>
      <w:r w:rsidR="006F3F97" w:rsidRPr="00C85721">
        <w:rPr>
          <w:rFonts w:asciiTheme="minorHAnsi" w:hAnsiTheme="minorHAnsi" w:cstheme="minorHAnsi"/>
          <w:bCs/>
          <w:sz w:val="20"/>
          <w:lang w:val="it-IT"/>
        </w:rPr>
        <w:t xml:space="preserve">iettivo principale del Modello è che tutti i Destinatari, nella misura in cui sono coinvolti in </w:t>
      </w:r>
      <w:r w:rsidR="00A15B79">
        <w:rPr>
          <w:rFonts w:asciiTheme="minorHAnsi" w:hAnsiTheme="minorHAnsi" w:cstheme="minorHAnsi"/>
          <w:bCs/>
          <w:sz w:val="20"/>
          <w:lang w:val="it-IT"/>
        </w:rPr>
        <w:t>a</w:t>
      </w:r>
      <w:r w:rsidR="006F3F97" w:rsidRPr="00C85721">
        <w:rPr>
          <w:rFonts w:asciiTheme="minorHAnsi" w:hAnsiTheme="minorHAnsi" w:cstheme="minorHAnsi"/>
          <w:bCs/>
          <w:sz w:val="20"/>
          <w:lang w:val="it-IT"/>
        </w:rPr>
        <w:t>ttività nelle aree a rischio o in ogni occasione di svolgimento dell’attività aziendale, si attengano a regole di condotta conformi a quanto prescritto dallo stesso (e più in generale dalla Legge) al fine di prevenire e impedire – o quantomeno limitare ad un livello “accettabile” - il verificarsi dei Reati Presupposto.</w:t>
      </w:r>
    </w:p>
    <w:p w14:paraId="20BCD375" w14:textId="77777777" w:rsidR="006F3F97" w:rsidRPr="00C85721" w:rsidRDefault="006F3F97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76" w14:textId="77777777" w:rsidR="0089419A" w:rsidRDefault="00341527" w:rsidP="00E75237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L’Organismo di Vigilanza procede ad effettuare, periodicamente e continuativamente, verifiche 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su quanto sopra e sulle evoluzioni sia della realtà aziendale, sia del contesto normativo, </w:t>
      </w:r>
      <w:r w:rsidRPr="00C85721">
        <w:rPr>
          <w:rFonts w:asciiTheme="minorHAnsi" w:hAnsiTheme="minorHAnsi" w:cstheme="minorHAnsi"/>
          <w:sz w:val="20"/>
          <w:lang w:val="it-IT"/>
        </w:rPr>
        <w:t>segnalando all’organo amministrativo, le eventuali modifiche al Modello nell’ottica di ridurre (nella misura ragionevolmente più ampia possibile) i rischi di commissione dei Reati Presupposto. Per questo motivo, il Modello, ma ancor più l</w:t>
      </w:r>
      <w:r w:rsidR="00C5793C" w:rsidRPr="00C85721">
        <w:rPr>
          <w:rFonts w:asciiTheme="minorHAnsi" w:hAnsiTheme="minorHAnsi" w:cstheme="minorHAnsi"/>
          <w:sz w:val="20"/>
          <w:lang w:val="it-IT"/>
        </w:rPr>
        <w:t>a presente Parte Speciale</w:t>
      </w:r>
      <w:r w:rsidRPr="00C85721">
        <w:rPr>
          <w:rFonts w:asciiTheme="minorHAnsi" w:hAnsiTheme="minorHAnsi" w:cstheme="minorHAnsi"/>
          <w:sz w:val="20"/>
          <w:lang w:val="it-IT"/>
        </w:rPr>
        <w:t>,</w:t>
      </w:r>
      <w:r w:rsidR="00C5793C" w:rsidRPr="00C85721">
        <w:rPr>
          <w:rFonts w:asciiTheme="minorHAnsi" w:hAnsiTheme="minorHAnsi" w:cstheme="minorHAnsi"/>
          <w:sz w:val="20"/>
          <w:lang w:val="it-IT"/>
        </w:rPr>
        <w:t xml:space="preserve"> è un documento “dinamico” che muta al variare del contesto e della situazione contingente. </w:t>
      </w:r>
    </w:p>
    <w:p w14:paraId="20BCD377" w14:textId="77777777" w:rsidR="00A15B79" w:rsidRPr="00C85721" w:rsidRDefault="00A15B79" w:rsidP="00E75237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78" w14:textId="77777777" w:rsidR="0068035C" w:rsidRPr="00C85721" w:rsidRDefault="0089419A" w:rsidP="00E75237">
      <w:pPr>
        <w:tabs>
          <w:tab w:val="clear" w:pos="426"/>
        </w:tabs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>Ogni qual volta richiesto dall’evoluzione della normativa o da mutamenti dell’attività aziendale o comunque quando ritenuto opportuno, anche su indicazione dell’Organismo di Vigilanza, Esatto S.p.A. dovrà pertanto</w:t>
      </w:r>
      <w:r w:rsidRPr="00C85721">
        <w:rPr>
          <w:rFonts w:asciiTheme="minorHAnsi" w:hAnsiTheme="minorHAnsi" w:cstheme="minorHAnsi"/>
          <w:bCs/>
          <w:sz w:val="20"/>
          <w:lang w:val="it-IT"/>
        </w:rPr>
        <w:t xml:space="preserve"> </w:t>
      </w:r>
      <w:r w:rsidR="0068035C" w:rsidRPr="00C85721">
        <w:rPr>
          <w:rFonts w:asciiTheme="minorHAnsi" w:hAnsiTheme="minorHAnsi" w:cstheme="minorHAnsi"/>
          <w:bCs/>
          <w:sz w:val="20"/>
          <w:lang w:val="it-IT"/>
        </w:rPr>
        <w:t xml:space="preserve">apportare </w:t>
      </w:r>
      <w:r w:rsidR="0068035C" w:rsidRPr="00C85721">
        <w:rPr>
          <w:rFonts w:asciiTheme="minorHAnsi" w:hAnsiTheme="minorHAnsi" w:cstheme="minorHAnsi"/>
          <w:sz w:val="20"/>
          <w:lang w:val="it-IT"/>
        </w:rPr>
        <w:t xml:space="preserve">modifiche ed integrazioni </w:t>
      </w:r>
      <w:r w:rsidR="00341527" w:rsidRPr="00C85721">
        <w:rPr>
          <w:rFonts w:asciiTheme="minorHAnsi" w:hAnsiTheme="minorHAnsi" w:cstheme="minorHAnsi"/>
          <w:sz w:val="20"/>
          <w:lang w:val="it-IT"/>
        </w:rPr>
        <w:t>al Modello</w:t>
      </w:r>
      <w:r w:rsidR="0068035C" w:rsidRPr="00C85721">
        <w:rPr>
          <w:rFonts w:asciiTheme="minorHAnsi" w:hAnsiTheme="minorHAnsi" w:cstheme="minorHAnsi"/>
          <w:sz w:val="20"/>
          <w:lang w:val="it-IT"/>
        </w:rPr>
        <w:t>.</w:t>
      </w:r>
      <w:r w:rsidR="00444051" w:rsidRPr="00C85721">
        <w:rPr>
          <w:rFonts w:asciiTheme="minorHAnsi" w:hAnsiTheme="minorHAnsi" w:cstheme="minorHAnsi"/>
          <w:sz w:val="20"/>
          <w:lang w:val="it-IT"/>
        </w:rPr>
        <w:t xml:space="preserve"> </w:t>
      </w:r>
    </w:p>
    <w:p w14:paraId="20BCD379" w14:textId="77777777" w:rsidR="0068035C" w:rsidRPr="00C85721" w:rsidRDefault="0068035C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7A" w14:textId="77777777" w:rsidR="0068035C" w:rsidRPr="00C85721" w:rsidRDefault="00341527" w:rsidP="00E75237">
      <w:pPr>
        <w:pStyle w:val="Titolo1"/>
        <w:numPr>
          <w:ilvl w:val="0"/>
          <w:numId w:val="1"/>
        </w:numPr>
        <w:tabs>
          <w:tab w:val="clear" w:pos="426"/>
          <w:tab w:val="left" w:pos="0"/>
        </w:tabs>
        <w:spacing w:line="240" w:lineRule="auto"/>
        <w:ind w:left="567" w:right="-142" w:hanging="567"/>
        <w:rPr>
          <w:rFonts w:asciiTheme="minorHAnsi" w:hAnsiTheme="minorHAnsi" w:cs="Calibri (Corpo)"/>
          <w:caps/>
          <w:sz w:val="20"/>
          <w:lang w:val="it-IT"/>
        </w:rPr>
      </w:pPr>
      <w:bookmarkStart w:id="4" w:name="_Toc372646427"/>
      <w:bookmarkStart w:id="5" w:name="_Toc372646570"/>
      <w:bookmarkStart w:id="6" w:name="_Toc419294710"/>
      <w:bookmarkStart w:id="7" w:name="_Toc419813290"/>
      <w:bookmarkStart w:id="8" w:name="_Toc419989450"/>
      <w:bookmarkStart w:id="9" w:name="_Toc443573704"/>
      <w:bookmarkStart w:id="10" w:name="_Toc473725773"/>
      <w:bookmarkStart w:id="11" w:name="_Toc536110364"/>
      <w:r w:rsidRPr="00C85721">
        <w:rPr>
          <w:rFonts w:asciiTheme="minorHAnsi" w:hAnsiTheme="minorHAnsi" w:cs="Calibri (Corpo)"/>
          <w:caps/>
          <w:sz w:val="20"/>
          <w:lang w:val="it-IT"/>
        </w:rPr>
        <w:t>Protocolli Generali di Prevenzione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0BCD37B" w14:textId="77777777" w:rsidR="0068035C" w:rsidRPr="00C85721" w:rsidRDefault="0068035C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p w14:paraId="20BCD37C" w14:textId="77777777" w:rsidR="0068035C" w:rsidRPr="00C85721" w:rsidRDefault="0068035C" w:rsidP="00E75237">
      <w:pPr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Nello svolgimento e nell’organizzazione della sua attività, </w:t>
      </w:r>
      <w:r w:rsidR="0098492C" w:rsidRPr="00C85721">
        <w:rPr>
          <w:rFonts w:asciiTheme="minorHAnsi" w:hAnsiTheme="minorHAnsi" w:cstheme="minorHAnsi"/>
          <w:sz w:val="20"/>
          <w:lang w:val="it-IT"/>
        </w:rPr>
        <w:t>Esatto S.p.A.</w:t>
      </w:r>
      <w:r w:rsidR="00C0558B" w:rsidRPr="00C85721">
        <w:rPr>
          <w:rFonts w:asciiTheme="minorHAnsi" w:hAnsiTheme="minorHAnsi" w:cstheme="minorHAnsi"/>
          <w:sz w:val="20"/>
          <w:lang w:val="it-IT"/>
        </w:rPr>
        <w:t xml:space="preserve"> adotta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="00C0558B" w:rsidRPr="00C85721">
        <w:rPr>
          <w:rFonts w:asciiTheme="minorHAnsi" w:hAnsiTheme="minorHAnsi" w:cstheme="minorHAnsi"/>
          <w:sz w:val="20"/>
          <w:lang w:val="it-IT"/>
        </w:rPr>
        <w:t xml:space="preserve">alcuni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principi generali di comportamento, </w:t>
      </w:r>
      <w:r w:rsidR="000A5E46">
        <w:rPr>
          <w:rFonts w:asciiTheme="minorHAnsi" w:hAnsiTheme="minorHAnsi" w:cstheme="minorHAnsi"/>
          <w:sz w:val="20"/>
          <w:lang w:val="it-IT"/>
        </w:rPr>
        <w:t>P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rocedure e </w:t>
      </w:r>
      <w:r w:rsidR="000A5E46">
        <w:rPr>
          <w:rFonts w:asciiTheme="minorHAnsi" w:hAnsiTheme="minorHAnsi" w:cstheme="minorHAnsi"/>
          <w:sz w:val="20"/>
          <w:lang w:val="it-IT"/>
        </w:rPr>
        <w:t>P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rotocolli </w:t>
      </w:r>
      <w:r w:rsidR="00C0558B" w:rsidRPr="00C85721">
        <w:rPr>
          <w:rFonts w:asciiTheme="minorHAnsi" w:hAnsiTheme="minorHAnsi" w:cstheme="minorHAnsi"/>
          <w:sz w:val="20"/>
          <w:lang w:val="it-IT"/>
        </w:rPr>
        <w:t xml:space="preserve">che devono essere rispettati in generale e che sono riflessi </w:t>
      </w:r>
      <w:r w:rsidR="00E34872" w:rsidRPr="00C85721">
        <w:rPr>
          <w:rFonts w:asciiTheme="minorHAnsi" w:hAnsiTheme="minorHAnsi" w:cstheme="minorHAnsi"/>
          <w:sz w:val="20"/>
          <w:lang w:val="it-IT"/>
        </w:rPr>
        <w:t xml:space="preserve">nel Modello e </w:t>
      </w:r>
      <w:r w:rsidR="00C0558B" w:rsidRPr="00C85721">
        <w:rPr>
          <w:rFonts w:asciiTheme="minorHAnsi" w:hAnsiTheme="minorHAnsi" w:cstheme="minorHAnsi"/>
          <w:sz w:val="20"/>
          <w:lang w:val="it-IT"/>
        </w:rPr>
        <w:t xml:space="preserve">nel Codice Etico. Tra di essi, rientrano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i </w:t>
      </w:r>
      <w:r w:rsidR="00C0558B" w:rsidRPr="00C85721">
        <w:rPr>
          <w:rFonts w:asciiTheme="minorHAnsi" w:hAnsiTheme="minorHAnsi" w:cstheme="minorHAnsi"/>
          <w:sz w:val="20"/>
          <w:lang w:val="it-IT"/>
        </w:rPr>
        <w:t xml:space="preserve">seguenti 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Principi di Comportamento </w:t>
      </w:r>
      <w:r w:rsidR="00C0558B" w:rsidRPr="00C85721">
        <w:rPr>
          <w:rFonts w:asciiTheme="minorHAnsi" w:hAnsiTheme="minorHAnsi" w:cstheme="minorHAnsi"/>
          <w:sz w:val="20"/>
          <w:lang w:val="it-IT"/>
        </w:rPr>
        <w:t>che rappresentano regole generali di condotta che ogni Destinatario deve rispettare in ogni momento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: </w:t>
      </w:r>
    </w:p>
    <w:p w14:paraId="20BCD37D" w14:textId="77777777" w:rsidR="0068035C" w:rsidRPr="00C85721" w:rsidRDefault="0068035C" w:rsidP="00E75237">
      <w:pPr>
        <w:pStyle w:val="TAB1"/>
        <w:tabs>
          <w:tab w:val="clear" w:pos="426"/>
          <w:tab w:val="left" w:pos="567"/>
        </w:tabs>
        <w:spacing w:line="240" w:lineRule="auto"/>
        <w:ind w:left="0" w:right="-142" w:firstLine="0"/>
        <w:rPr>
          <w:rFonts w:asciiTheme="minorHAnsi" w:hAnsiTheme="minorHAnsi" w:cstheme="minorHAnsi"/>
          <w:sz w:val="20"/>
          <w:lang w:val="it-IT"/>
        </w:rPr>
      </w:pPr>
    </w:p>
    <w:p w14:paraId="20BCD37E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lastRenderedPageBreak/>
        <w:t>ogni trattativa con la Pubblica Amministrazione è condotta solo da soggetti preventivamente identificati a tale scopo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 e mai in completa autonomia da parte di un solo soggetto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; </w:t>
      </w:r>
    </w:p>
    <w:p w14:paraId="20BCD37F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la formazione e l’attuazione delle decisioni della Società è conforme ai principi e alle disposizioni di </w:t>
      </w:r>
      <w:r w:rsidR="006F3F97" w:rsidRPr="00C85721">
        <w:rPr>
          <w:rFonts w:asciiTheme="minorHAnsi" w:hAnsiTheme="minorHAnsi" w:cstheme="minorHAnsi"/>
          <w:sz w:val="20"/>
          <w:lang w:val="it-IT"/>
        </w:rPr>
        <w:t>L</w:t>
      </w:r>
      <w:r w:rsidRPr="00C85721">
        <w:rPr>
          <w:rFonts w:asciiTheme="minorHAnsi" w:hAnsiTheme="minorHAnsi" w:cstheme="minorHAnsi"/>
          <w:sz w:val="20"/>
          <w:lang w:val="it-IT"/>
        </w:rPr>
        <w:t>egge, all’atto costitutivo</w:t>
      </w:r>
      <w:r w:rsidR="006F3F97" w:rsidRPr="00C85721">
        <w:rPr>
          <w:rFonts w:asciiTheme="minorHAnsi" w:hAnsiTheme="minorHAnsi" w:cstheme="minorHAnsi"/>
          <w:sz w:val="20"/>
          <w:lang w:val="it-IT"/>
        </w:rPr>
        <w:t>,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al Codice Etico</w:t>
      </w:r>
      <w:r w:rsidR="000A5E46">
        <w:rPr>
          <w:rFonts w:asciiTheme="minorHAnsi" w:hAnsiTheme="minorHAnsi" w:cstheme="minorHAnsi"/>
          <w:sz w:val="20"/>
          <w:lang w:val="it-IT"/>
        </w:rPr>
        <w:t>,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 ai Principi di Comportamento</w:t>
      </w:r>
      <w:r w:rsidR="000A5E46">
        <w:rPr>
          <w:rFonts w:asciiTheme="minorHAnsi" w:hAnsiTheme="minorHAnsi" w:cstheme="minorHAnsi"/>
          <w:sz w:val="20"/>
          <w:lang w:val="it-IT"/>
        </w:rPr>
        <w:t xml:space="preserve"> e alle Procedure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; </w:t>
      </w:r>
    </w:p>
    <w:p w14:paraId="20BCD380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>i livelli gerarchici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="00E34872" w:rsidRPr="00C85721">
        <w:rPr>
          <w:rFonts w:asciiTheme="minorHAnsi" w:hAnsiTheme="minorHAnsi" w:cstheme="minorHAnsi"/>
          <w:sz w:val="20"/>
          <w:lang w:val="it-IT"/>
        </w:rPr>
        <w:t xml:space="preserve">risultanti </w:t>
      </w:r>
      <w:r w:rsidR="006F3F97" w:rsidRPr="00C85721">
        <w:rPr>
          <w:rFonts w:asciiTheme="minorHAnsi" w:hAnsiTheme="minorHAnsi" w:cstheme="minorHAnsi"/>
          <w:sz w:val="20"/>
          <w:lang w:val="it-IT"/>
        </w:rPr>
        <w:t>d</w:t>
      </w:r>
      <w:r w:rsidR="00E34872" w:rsidRPr="00C85721">
        <w:rPr>
          <w:rFonts w:asciiTheme="minorHAnsi" w:hAnsiTheme="minorHAnsi" w:cstheme="minorHAnsi"/>
          <w:sz w:val="20"/>
          <w:lang w:val="it-IT"/>
        </w:rPr>
        <w:t>a</w:t>
      </w:r>
      <w:r w:rsidR="006F3F97" w:rsidRPr="00C85721">
        <w:rPr>
          <w:rFonts w:asciiTheme="minorHAnsi" w:hAnsiTheme="minorHAnsi" w:cstheme="minorHAnsi"/>
          <w:sz w:val="20"/>
          <w:lang w:val="it-IT"/>
        </w:rPr>
        <w:t>ll’organigramma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, le responsabilità gestionali, le mansioni </w:t>
      </w:r>
      <w:r w:rsidR="006F3F97" w:rsidRPr="00C85721">
        <w:rPr>
          <w:rFonts w:asciiTheme="minorHAnsi" w:hAnsiTheme="minorHAnsi" w:cstheme="minorHAnsi"/>
          <w:sz w:val="20"/>
          <w:lang w:val="it-IT"/>
        </w:rPr>
        <w:t>assegnate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, così come il coordinamento ed il controllo tra le varie </w:t>
      </w:r>
      <w:r w:rsidR="006F3F97" w:rsidRPr="00C85721">
        <w:rPr>
          <w:rFonts w:asciiTheme="minorHAnsi" w:hAnsiTheme="minorHAnsi" w:cstheme="minorHAnsi"/>
          <w:sz w:val="20"/>
          <w:lang w:val="it-IT"/>
        </w:rPr>
        <w:t>F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unzioni </w:t>
      </w:r>
      <w:r w:rsidR="006F3F97" w:rsidRPr="00C85721">
        <w:rPr>
          <w:rFonts w:asciiTheme="minorHAnsi" w:hAnsiTheme="minorHAnsi" w:cstheme="minorHAnsi"/>
          <w:sz w:val="20"/>
          <w:lang w:val="it-IT"/>
        </w:rPr>
        <w:t>Aziendali</w:t>
      </w:r>
      <w:r w:rsidRPr="00C85721">
        <w:rPr>
          <w:rFonts w:asciiTheme="minorHAnsi" w:hAnsiTheme="minorHAnsi" w:cstheme="minorHAnsi"/>
          <w:sz w:val="20"/>
          <w:lang w:val="it-IT"/>
        </w:rPr>
        <w:t>, sono definiti e descritti per iscritto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="00E34872" w:rsidRPr="00C85721">
        <w:rPr>
          <w:rFonts w:asciiTheme="minorHAnsi" w:hAnsiTheme="minorHAnsi" w:cstheme="minorHAnsi"/>
          <w:sz w:val="20"/>
          <w:lang w:val="it-IT"/>
        </w:rPr>
        <w:t>in modo chiaro e sono conosciuti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 dai Destinatari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; </w:t>
      </w:r>
    </w:p>
    <w:p w14:paraId="20BCD381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la formazione (ed eventuali autorizzazioni) delle </w:t>
      </w:r>
      <w:r w:rsidR="000A5E46">
        <w:rPr>
          <w:rFonts w:asciiTheme="minorHAnsi" w:hAnsiTheme="minorHAnsi" w:cstheme="minorHAnsi"/>
          <w:sz w:val="20"/>
          <w:lang w:val="it-IT"/>
        </w:rPr>
        <w:t xml:space="preserve">decisioni relative a </w:t>
      </w:r>
      <w:r w:rsidRPr="00C85721">
        <w:rPr>
          <w:rFonts w:asciiTheme="minorHAnsi" w:hAnsiTheme="minorHAnsi" w:cstheme="minorHAnsi"/>
          <w:sz w:val="20"/>
          <w:lang w:val="it-IT"/>
        </w:rPr>
        <w:t>attività aziendali è documentata e ricostruibile</w:t>
      </w:r>
      <w:r w:rsidR="000A5E46">
        <w:rPr>
          <w:rFonts w:asciiTheme="minorHAnsi" w:hAnsiTheme="minorHAnsi" w:cstheme="minorHAnsi"/>
          <w:sz w:val="20"/>
          <w:lang w:val="it-IT"/>
        </w:rPr>
        <w:t xml:space="preserve"> </w:t>
      </w:r>
      <w:r w:rsidR="000A5E46" w:rsidRPr="000A5E46">
        <w:rPr>
          <w:rFonts w:asciiTheme="minorHAnsi" w:hAnsiTheme="minorHAnsi" w:cstheme="minorHAnsi"/>
          <w:i/>
          <w:sz w:val="20"/>
          <w:lang w:val="it-IT"/>
        </w:rPr>
        <w:t>ex post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; </w:t>
      </w:r>
    </w:p>
    <w:p w14:paraId="20BCD382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il sistema di deleghe e poteri di firma è coerente con le responsabilità assegnate a ciascun soggetto; </w:t>
      </w:r>
    </w:p>
    <w:p w14:paraId="20BCD383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l’assegnazione e l’esercizio dei poteri nell’ambito di un processo decisionale è adeguato con le responsabilità e con la rilevanza delle sottostanti operazioni (ed i relativi rischi); </w:t>
      </w:r>
    </w:p>
    <w:p w14:paraId="20BCD384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le operazioni che concernono le attività sensibili sono effettuate sulla base di </w:t>
      </w:r>
      <w:r w:rsidR="000A5E46">
        <w:rPr>
          <w:rFonts w:asciiTheme="minorHAnsi" w:hAnsiTheme="minorHAnsi" w:cstheme="minorHAnsi"/>
          <w:sz w:val="20"/>
          <w:lang w:val="it-IT"/>
        </w:rPr>
        <w:t>P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rocedure e </w:t>
      </w:r>
      <w:r w:rsidR="000A5E46">
        <w:rPr>
          <w:rFonts w:asciiTheme="minorHAnsi" w:hAnsiTheme="minorHAnsi" w:cstheme="minorHAnsi"/>
          <w:sz w:val="20"/>
          <w:lang w:val="it-IT"/>
        </w:rPr>
        <w:t>P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rotocolli sotto la supervisione di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un responsabile interno 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della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singola operazione (tale responsabile, in assenza di una espressa indicazione, è sempre il </w:t>
      </w:r>
      <w:r w:rsidR="000A5E46">
        <w:rPr>
          <w:rFonts w:asciiTheme="minorHAnsi" w:hAnsiTheme="minorHAnsi" w:cstheme="minorHAnsi"/>
          <w:sz w:val="20"/>
          <w:lang w:val="it-IT"/>
        </w:rPr>
        <w:t>R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esponsabile </w:t>
      </w:r>
      <w:r w:rsidR="000A5E46">
        <w:rPr>
          <w:rFonts w:asciiTheme="minorHAnsi" w:hAnsiTheme="minorHAnsi" w:cstheme="minorHAnsi"/>
          <w:sz w:val="20"/>
          <w:lang w:val="it-IT"/>
        </w:rPr>
        <w:t xml:space="preserve">di </w:t>
      </w:r>
      <w:r w:rsidR="006F3F97" w:rsidRPr="00C85721">
        <w:rPr>
          <w:rFonts w:asciiTheme="minorHAnsi" w:hAnsiTheme="minorHAnsi" w:cstheme="minorHAnsi"/>
          <w:sz w:val="20"/>
          <w:lang w:val="it-IT"/>
        </w:rPr>
        <w:t>F</w:t>
      </w:r>
      <w:r w:rsidRPr="00C85721">
        <w:rPr>
          <w:rFonts w:asciiTheme="minorHAnsi" w:hAnsiTheme="minorHAnsi" w:cstheme="minorHAnsi"/>
          <w:sz w:val="20"/>
          <w:lang w:val="it-IT"/>
        </w:rPr>
        <w:t>unzione a cui l’operazione è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 demandata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). Il responsabile può sempre chiedere informazioni e chiarimenti a tutte le altre </w:t>
      </w:r>
      <w:r w:rsidR="006F3F97" w:rsidRPr="00C85721">
        <w:rPr>
          <w:rFonts w:asciiTheme="minorHAnsi" w:hAnsiTheme="minorHAnsi" w:cstheme="minorHAnsi"/>
          <w:sz w:val="20"/>
          <w:lang w:val="it-IT"/>
        </w:rPr>
        <w:t>F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unzioni </w:t>
      </w:r>
      <w:r w:rsidR="006F3F97" w:rsidRPr="00C85721">
        <w:rPr>
          <w:rFonts w:asciiTheme="minorHAnsi" w:hAnsiTheme="minorHAnsi" w:cstheme="minorHAnsi"/>
          <w:sz w:val="20"/>
          <w:lang w:val="it-IT"/>
        </w:rPr>
        <w:t>A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ziendali 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e </w:t>
      </w:r>
      <w:r w:rsidR="007B5C9C" w:rsidRPr="00C85721">
        <w:rPr>
          <w:rFonts w:asciiTheme="minorHAnsi" w:hAnsiTheme="minorHAnsi" w:cstheme="minorHAnsi"/>
          <w:sz w:val="20"/>
          <w:lang w:val="it-IT"/>
        </w:rPr>
        <w:t xml:space="preserve">a </w:t>
      </w:r>
      <w:r w:rsidRPr="00C85721">
        <w:rPr>
          <w:rFonts w:asciiTheme="minorHAnsi" w:hAnsiTheme="minorHAnsi" w:cstheme="minorHAnsi"/>
          <w:sz w:val="20"/>
          <w:lang w:val="it-IT"/>
        </w:rPr>
        <w:t>ogni altro soggetto coinvolt</w:t>
      </w:r>
      <w:r w:rsidR="000A5E46">
        <w:rPr>
          <w:rFonts w:asciiTheme="minorHAnsi" w:hAnsiTheme="minorHAnsi" w:cstheme="minorHAnsi"/>
          <w:sz w:val="20"/>
          <w:lang w:val="it-IT"/>
        </w:rPr>
        <w:t>o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nell’operazione e </w:t>
      </w:r>
      <w:r w:rsidR="006F3F97" w:rsidRPr="00C85721">
        <w:rPr>
          <w:rFonts w:asciiTheme="minorHAnsi" w:hAnsiTheme="minorHAnsi" w:cstheme="minorHAnsi"/>
          <w:sz w:val="20"/>
          <w:lang w:val="it-IT"/>
        </w:rPr>
        <w:t>informa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tempestivamente l’O</w:t>
      </w:r>
      <w:r w:rsidR="006F3F97" w:rsidRPr="00C85721">
        <w:rPr>
          <w:rFonts w:asciiTheme="minorHAnsi" w:hAnsiTheme="minorHAnsi" w:cstheme="minorHAnsi"/>
          <w:sz w:val="20"/>
          <w:lang w:val="it-IT"/>
        </w:rPr>
        <w:t xml:space="preserve">rganismo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di Vigilanza di 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ogni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criticità 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di cui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venga a conoscenza. </w:t>
      </w:r>
      <w:r w:rsidR="0024361E" w:rsidRPr="00C85721">
        <w:rPr>
          <w:rFonts w:asciiTheme="minorHAnsi" w:hAnsiTheme="minorHAnsi" w:cstheme="minorHAnsi"/>
          <w:sz w:val="20"/>
          <w:lang w:val="it-IT"/>
        </w:rPr>
        <w:t>I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n generale, il responsabile può sempre rivolgersi all’Organismo di Vigilanza qualora ritenga le </w:t>
      </w:r>
      <w:r w:rsidR="000A5E46">
        <w:rPr>
          <w:rFonts w:asciiTheme="minorHAnsi" w:hAnsiTheme="minorHAnsi" w:cstheme="minorHAnsi"/>
          <w:sz w:val="20"/>
          <w:lang w:val="it-IT"/>
        </w:rPr>
        <w:t>P</w:t>
      </w:r>
      <w:r w:rsidRPr="00C85721">
        <w:rPr>
          <w:rFonts w:asciiTheme="minorHAnsi" w:hAnsiTheme="minorHAnsi" w:cstheme="minorHAnsi"/>
          <w:sz w:val="20"/>
          <w:lang w:val="it-IT"/>
        </w:rPr>
        <w:t>rocedur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e ed i </w:t>
      </w:r>
      <w:r w:rsidR="000A5E46">
        <w:rPr>
          <w:rFonts w:asciiTheme="minorHAnsi" w:hAnsiTheme="minorHAnsi" w:cstheme="minorHAnsi"/>
          <w:sz w:val="20"/>
          <w:lang w:val="it-IT"/>
        </w:rPr>
        <w:t>P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rotocolli di </w:t>
      </w:r>
      <w:r w:rsidR="000A5E46">
        <w:rPr>
          <w:rFonts w:asciiTheme="minorHAnsi" w:hAnsiTheme="minorHAnsi" w:cstheme="minorHAnsi"/>
          <w:sz w:val="20"/>
          <w:lang w:val="it-IT"/>
        </w:rPr>
        <w:t>P</w:t>
      </w:r>
      <w:r w:rsidR="0024361E" w:rsidRPr="00C85721">
        <w:rPr>
          <w:rFonts w:asciiTheme="minorHAnsi" w:hAnsiTheme="minorHAnsi" w:cstheme="minorHAnsi"/>
          <w:sz w:val="20"/>
          <w:lang w:val="it-IT"/>
        </w:rPr>
        <w:t>revenzione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siano non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sufficientemente efficaci, inadeguati o di difficile attuazione (oltre a poter sempre </w:t>
      </w:r>
      <w:r w:rsidR="0024361E" w:rsidRPr="00C85721">
        <w:rPr>
          <w:rFonts w:asciiTheme="minorHAnsi" w:hAnsiTheme="minorHAnsi" w:cstheme="minorHAnsi"/>
          <w:sz w:val="20"/>
          <w:lang w:val="it-IT"/>
        </w:rPr>
        <w:t>ri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chiedere chiarimenti in merito ad ogni questione relativa al Modello); </w:t>
      </w:r>
    </w:p>
    <w:p w14:paraId="20BCD385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i documenti riguardanti l’attuazione delle decisioni sono archiviati e conservati a cura della </w:t>
      </w:r>
      <w:r w:rsidR="0024361E" w:rsidRPr="00C85721">
        <w:rPr>
          <w:rFonts w:asciiTheme="minorHAnsi" w:hAnsiTheme="minorHAnsi" w:cstheme="minorHAnsi"/>
          <w:sz w:val="20"/>
          <w:lang w:val="it-IT"/>
        </w:rPr>
        <w:t>F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unzione 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Aziendale 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competente. L’accesso ai documenti archiviati è consentito alle persone autorizzate, nonché </w:t>
      </w:r>
      <w:r w:rsidR="0024361E" w:rsidRPr="00C85721">
        <w:rPr>
          <w:rFonts w:asciiTheme="minorHAnsi" w:hAnsiTheme="minorHAnsi" w:cstheme="minorHAnsi"/>
          <w:sz w:val="20"/>
          <w:lang w:val="it-IT"/>
        </w:rPr>
        <w:t>agli organi di controllo (incluso l’Organismo di Vigilanza)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; </w:t>
      </w:r>
    </w:p>
    <w:p w14:paraId="20BCD386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la scelta di eventuali consulenti esterni è motivata e avviene sulla base di requisiti di professionalità, indipendenza e competenza; </w:t>
      </w:r>
    </w:p>
    <w:p w14:paraId="20BCD387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i sistemi di remunerazione premianti ai </w:t>
      </w:r>
      <w:r w:rsidR="000A5E46">
        <w:rPr>
          <w:rFonts w:asciiTheme="minorHAnsi" w:hAnsiTheme="minorHAnsi" w:cstheme="minorHAnsi"/>
          <w:sz w:val="20"/>
          <w:lang w:val="it-IT"/>
        </w:rPr>
        <w:t>D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ipendenti e ai </w:t>
      </w:r>
      <w:r w:rsidR="000A5E46">
        <w:rPr>
          <w:rFonts w:asciiTheme="minorHAnsi" w:hAnsiTheme="minorHAnsi" w:cstheme="minorHAnsi"/>
          <w:sz w:val="20"/>
          <w:lang w:val="it-IT"/>
        </w:rPr>
        <w:t>C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ollaboratori rispondono ad obiettivi realistici e coerenti con le mansioni, con le attività svolte e con le responsabilità affidate; </w:t>
      </w:r>
    </w:p>
    <w:p w14:paraId="20BCD388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i flussi finanziari della Società, sia in entrata sia in uscita, sono costantemente monitorati e sempre tracciabili; </w:t>
      </w:r>
    </w:p>
    <w:p w14:paraId="20BCD389" w14:textId="77777777" w:rsidR="0068035C" w:rsidRPr="00C85721" w:rsidRDefault="0068035C" w:rsidP="00860330">
      <w:pPr>
        <w:pStyle w:val="TAB1"/>
        <w:numPr>
          <w:ilvl w:val="0"/>
          <w:numId w:val="5"/>
        </w:numPr>
        <w:tabs>
          <w:tab w:val="clear" w:pos="426"/>
          <w:tab w:val="left" w:pos="567"/>
        </w:tabs>
        <w:spacing w:line="240" w:lineRule="auto"/>
        <w:ind w:left="567" w:right="-142" w:hanging="567"/>
        <w:rPr>
          <w:rFonts w:asciiTheme="minorHAnsi" w:hAnsiTheme="minorHAnsi" w:cstheme="minorHAnsi"/>
          <w:sz w:val="20"/>
          <w:lang w:val="it-IT"/>
        </w:rPr>
      </w:pPr>
      <w:r w:rsidRPr="00C85721">
        <w:rPr>
          <w:rFonts w:asciiTheme="minorHAnsi" w:hAnsiTheme="minorHAnsi" w:cstheme="minorHAnsi"/>
          <w:sz w:val="20"/>
          <w:lang w:val="it-IT"/>
        </w:rPr>
        <w:t xml:space="preserve">l’Organismo di Vigilanza verifica che </w:t>
      </w:r>
      <w:r w:rsidR="000A5E46">
        <w:rPr>
          <w:rFonts w:asciiTheme="minorHAnsi" w:hAnsiTheme="minorHAnsi" w:cstheme="minorHAnsi"/>
          <w:sz w:val="20"/>
          <w:lang w:val="it-IT"/>
        </w:rPr>
        <w:t>l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e </w:t>
      </w:r>
      <w:r w:rsidR="000A5E46">
        <w:rPr>
          <w:rFonts w:asciiTheme="minorHAnsi" w:hAnsiTheme="minorHAnsi" w:cstheme="minorHAnsi"/>
          <w:sz w:val="20"/>
          <w:lang w:val="it-IT"/>
        </w:rPr>
        <w:t>P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rocedure diano piena attuazione ai </w:t>
      </w:r>
      <w:r w:rsidR="0024361E" w:rsidRPr="00C85721">
        <w:rPr>
          <w:rFonts w:asciiTheme="minorHAnsi" w:hAnsiTheme="minorHAnsi" w:cstheme="minorHAnsi"/>
          <w:sz w:val="20"/>
          <w:lang w:val="it-IT"/>
        </w:rPr>
        <w:t>P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rincipi 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di Comportamento </w:t>
      </w:r>
      <w:r w:rsidRPr="00C85721">
        <w:rPr>
          <w:rFonts w:asciiTheme="minorHAnsi" w:hAnsiTheme="minorHAnsi" w:cstheme="minorHAnsi"/>
          <w:sz w:val="20"/>
          <w:lang w:val="it-IT"/>
        </w:rPr>
        <w:t>e a</w:t>
      </w:r>
      <w:r w:rsidR="0024361E" w:rsidRPr="00C85721">
        <w:rPr>
          <w:rFonts w:asciiTheme="minorHAnsi" w:hAnsiTheme="minorHAnsi" w:cstheme="minorHAnsi"/>
          <w:sz w:val="20"/>
          <w:lang w:val="it-IT"/>
        </w:rPr>
        <w:t>lle prescrizioni contenuti nel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presente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 Modello</w:t>
      </w:r>
      <w:r w:rsidRPr="00C85721">
        <w:rPr>
          <w:rFonts w:asciiTheme="minorHAnsi" w:hAnsiTheme="minorHAnsi" w:cstheme="minorHAnsi"/>
          <w:sz w:val="20"/>
          <w:lang w:val="it-IT"/>
        </w:rPr>
        <w:t xml:space="preserve"> e che le stesse siano costantemente aggiornate, anche su proposta dell’Organismo di Vigilanza, al fine di garantire il raggiungimento delle finalità del</w:t>
      </w:r>
      <w:r w:rsidR="0024361E" w:rsidRPr="00C85721">
        <w:rPr>
          <w:rFonts w:asciiTheme="minorHAnsi" w:hAnsiTheme="minorHAnsi" w:cstheme="minorHAnsi"/>
          <w:sz w:val="20"/>
          <w:lang w:val="it-IT"/>
        </w:rPr>
        <w:t xml:space="preserve"> Decreto</w:t>
      </w:r>
      <w:r w:rsidRPr="00C85721">
        <w:rPr>
          <w:rFonts w:asciiTheme="minorHAnsi" w:hAnsiTheme="minorHAnsi" w:cstheme="minorHAnsi"/>
          <w:sz w:val="20"/>
          <w:lang w:val="it-IT"/>
        </w:rPr>
        <w:t>.</w:t>
      </w:r>
    </w:p>
    <w:p w14:paraId="20BCD38A" w14:textId="77777777" w:rsidR="0068035C" w:rsidRPr="00C85721" w:rsidRDefault="0068035C" w:rsidP="00E75237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20BCD38B" w14:textId="77777777" w:rsidR="0068035C" w:rsidRPr="00C85721" w:rsidRDefault="0068035C" w:rsidP="00E75237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20BCD38C" w14:textId="77777777" w:rsidR="0068035C" w:rsidRPr="00C85721" w:rsidRDefault="0068035C" w:rsidP="00E75237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20BCD38D" w14:textId="77777777" w:rsidR="0068035C" w:rsidRPr="00C85721" w:rsidRDefault="0068035C" w:rsidP="00E75237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20BCD38E" w14:textId="77777777" w:rsidR="0068035C" w:rsidRPr="00C85721" w:rsidRDefault="0068035C" w:rsidP="00E75237">
      <w:pPr>
        <w:spacing w:line="240" w:lineRule="auto"/>
        <w:ind w:right="-142"/>
        <w:rPr>
          <w:rFonts w:asciiTheme="minorHAnsi" w:hAnsiTheme="minorHAnsi" w:cstheme="minorHAnsi"/>
          <w:bCs/>
          <w:sz w:val="20"/>
          <w:lang w:val="it-IT"/>
        </w:rPr>
      </w:pPr>
    </w:p>
    <w:p w14:paraId="20BCD38F" w14:textId="77777777" w:rsidR="008E3699" w:rsidRPr="00C85721" w:rsidRDefault="008E3699" w:rsidP="008E3699">
      <w:pPr>
        <w:pStyle w:val="Titolo1"/>
        <w:spacing w:line="240" w:lineRule="auto"/>
        <w:ind w:right="-142"/>
        <w:rPr>
          <w:rFonts w:asciiTheme="minorHAnsi" w:hAnsiTheme="minorHAnsi" w:cstheme="minorHAnsi"/>
          <w:sz w:val="20"/>
          <w:lang w:val="it-IT"/>
        </w:rPr>
      </w:pPr>
    </w:p>
    <w:sectPr w:rsidR="008E3699" w:rsidRPr="00C85721" w:rsidSect="00E82AD4">
      <w:headerReference w:type="default" r:id="rId11"/>
      <w:footerReference w:type="default" r:id="rId12"/>
      <w:type w:val="continuous"/>
      <w:pgSz w:w="11879" w:h="16817"/>
      <w:pgMar w:top="1418" w:right="1247" w:bottom="1418" w:left="1276" w:header="771" w:footer="94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00892" w14:textId="77777777" w:rsidR="002925E3" w:rsidRDefault="002925E3">
      <w:r>
        <w:separator/>
      </w:r>
    </w:p>
  </w:endnote>
  <w:endnote w:type="continuationSeparator" w:id="0">
    <w:p w14:paraId="49183AEB" w14:textId="77777777" w:rsidR="002925E3" w:rsidRDefault="002925E3">
      <w:r>
        <w:continuationSeparator/>
      </w:r>
    </w:p>
  </w:endnote>
  <w:endnote w:type="continuationNotice" w:id="1">
    <w:p w14:paraId="2CAA7C03" w14:textId="77777777" w:rsidR="002925E3" w:rsidRDefault="002925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(Corpo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D398" w14:textId="77777777" w:rsidR="004012F4" w:rsidRPr="00D714CF" w:rsidRDefault="004F59A4" w:rsidP="001A046C">
    <w:pPr>
      <w:pStyle w:val="Pidipagina"/>
      <w:framePr w:wrap="around" w:vAnchor="text" w:hAnchor="margin" w:xAlign="right" w:y="1"/>
      <w:rPr>
        <w:rStyle w:val="Numeropagina"/>
        <w:rFonts w:asciiTheme="minorHAnsi" w:hAnsiTheme="minorHAnsi"/>
        <w:sz w:val="18"/>
        <w:szCs w:val="18"/>
      </w:rPr>
    </w:pPr>
    <w:r w:rsidRPr="00D714CF">
      <w:rPr>
        <w:rStyle w:val="Numeropagina"/>
        <w:rFonts w:asciiTheme="minorHAnsi" w:hAnsiTheme="minorHAnsi"/>
        <w:sz w:val="18"/>
        <w:szCs w:val="18"/>
      </w:rPr>
      <w:fldChar w:fldCharType="begin"/>
    </w:r>
    <w:r w:rsidR="004012F4" w:rsidRPr="00D714CF">
      <w:rPr>
        <w:rStyle w:val="Numeropagina"/>
        <w:rFonts w:asciiTheme="minorHAnsi" w:hAnsiTheme="minorHAnsi"/>
        <w:sz w:val="18"/>
        <w:szCs w:val="18"/>
      </w:rPr>
      <w:instrText xml:space="preserve">PAGE  </w:instrText>
    </w:r>
    <w:r w:rsidRPr="00D714CF">
      <w:rPr>
        <w:rStyle w:val="Numeropagina"/>
        <w:rFonts w:asciiTheme="minorHAnsi" w:hAnsiTheme="minorHAnsi"/>
        <w:sz w:val="18"/>
        <w:szCs w:val="18"/>
      </w:rPr>
      <w:fldChar w:fldCharType="separate"/>
    </w:r>
    <w:r w:rsidR="0089419A" w:rsidRPr="00D714CF">
      <w:rPr>
        <w:rStyle w:val="Numeropagina"/>
        <w:rFonts w:asciiTheme="minorHAnsi" w:hAnsiTheme="minorHAnsi"/>
        <w:noProof/>
        <w:sz w:val="18"/>
        <w:szCs w:val="18"/>
      </w:rPr>
      <w:t>8</w:t>
    </w:r>
    <w:r w:rsidRPr="00D714CF">
      <w:rPr>
        <w:rStyle w:val="Numeropagina"/>
        <w:rFonts w:asciiTheme="minorHAnsi" w:hAnsiTheme="minorHAnsi"/>
        <w:sz w:val="18"/>
        <w:szCs w:val="18"/>
      </w:rPr>
      <w:fldChar w:fldCharType="end"/>
    </w:r>
  </w:p>
  <w:p w14:paraId="20BCD399" w14:textId="77777777" w:rsidR="004012F4" w:rsidRPr="007F3BDD" w:rsidRDefault="00056840" w:rsidP="007F3BDD">
    <w:pPr>
      <w:pStyle w:val="Pidipagina"/>
      <w:ind w:right="360"/>
      <w:jc w:val="left"/>
      <w:rPr>
        <w:rFonts w:ascii="Times New Roman" w:hAnsi="Times New Roman"/>
        <w:i/>
        <w:sz w:val="22"/>
        <w:szCs w:val="2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0BCD39A" wp14:editId="20BCD39B">
              <wp:simplePos x="0" y="0"/>
              <wp:positionH relativeFrom="column">
                <wp:posOffset>-12065</wp:posOffset>
              </wp:positionH>
              <wp:positionV relativeFrom="paragraph">
                <wp:posOffset>389889</wp:posOffset>
              </wp:positionV>
              <wp:extent cx="5996305" cy="0"/>
              <wp:effectExtent l="0" t="0" r="0" b="0"/>
              <wp:wrapSquare wrapText="right"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996305" cy="0"/>
                      </a:xfrm>
                      <a:prstGeom prst="line">
                        <a:avLst/>
                      </a:prstGeom>
                      <a:noFill/>
                      <a:ln w="2540">
                        <a:solidFill>
                          <a:srgbClr val="00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96969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F4B998" id="Line 1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95pt,30.7pt" to="471.2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KFuqAEAAEADAAAOAAAAZHJzL2Uyb0RvYy54bWysUktv2zAMvg/ofxB0X+xmS7AacXroY5d2&#10;C9DtBzCSHAuTRYFUYuffV1KT7HUbpgPB5yd+JFe30+DEwRBb9K28ntVSGK9QW79r5fdvj+8/ScER&#10;vAaH3rTyaFjerq/ercbQmDn26LQhkUA8N2NoZR9jaKqKVW8G4BkG41OwQxogJpN2lSYYE/rgqnld&#10;L6sRSQdCZZiT9/4tKNcFv+uMil+7jk0UrpWpt1gkFbnNslqvoNkRhN6qUxvwD10MYH369AJ1DxHE&#10;nuxfUINVhIxdnCkcKuw6q0zhkNhc13+weekhmMIlDYfDZUz8/2DVl8Od31BuXU3+JTyh+sFpKNUY&#10;uLkEs8FhQ2I7PqNOa4R9xMJ36mjIxYmJmMpYj5exmikKlZyLm5vlh3ohhTrHKmjOhYE4fjY4iKy0&#10;0lmfGUMDhyeOuRFozinZ7fHROle25rwYWzlffKxLAaOzOgdzGtNue+dIHCDvvV6ml1edwH5LI9x7&#10;XcB6A/rhpEew7k1P+c5nPFNO6dTReRr5yLjZoj5uKINnK62pfHM6qXwHv9ol6+fhr18BAAD//wMA&#10;UEsDBBQABgAIAAAAIQDo1PgT3gAAAAgBAAAPAAAAZHJzL2Rvd25yZXYueG1sTI9BS8QwEIXvgv8h&#10;jOBtN20pxdamyyLUg7AHV1G8ZZuxKTaT2mR36793xIPeZuY93nyv3ixuFCecw+BJQbpOQCB13gzU&#10;K3h+alc3IELUZPToCRV8YYBNc3lR68r4Mz3iaR97wSEUKq3AxjhVUobOotNh7Sck1t797HTkde6l&#10;mfWZw90osyQppNMD8QerJ7yz2H3sj05B6HZtaV/H9iHLCnrZfW7v87deqeurZXsLIuIS/8zwg8/o&#10;0DDTwR/JBDEqWKUlOxUUaQ6C9TLPeDj8HmRTy/8Fmm8AAAD//wMAUEsBAi0AFAAGAAgAAAAhALaD&#10;OJL+AAAA4QEAABMAAAAAAAAAAAAAAAAAAAAAAFtDb250ZW50X1R5cGVzXS54bWxQSwECLQAUAAYA&#10;CAAAACEAOP0h/9YAAACUAQAACwAAAAAAAAAAAAAAAAAvAQAAX3JlbHMvLnJlbHNQSwECLQAUAAYA&#10;CAAAACEAMUyhbqgBAABAAwAADgAAAAAAAAAAAAAAAAAuAgAAZHJzL2Uyb0RvYy54bWxQSwECLQAU&#10;AAYACAAAACEA6NT4E94AAAAIAQAADwAAAAAAAAAAAAAAAAACBAAAZHJzL2Rvd25yZXYueG1sUEsF&#10;BgAAAAAEAAQA8wAAAA0FAAAAAA==&#10;" strokecolor="#066" strokeweight=".2pt">
              <v:shadow color="#969696"/>
              <o:lock v:ext="edit" shapetype="f"/>
              <w10:wrap type="square" side="right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1D594" w14:textId="77777777" w:rsidR="002925E3" w:rsidRDefault="002925E3">
      <w:r>
        <w:separator/>
      </w:r>
    </w:p>
  </w:footnote>
  <w:footnote w:type="continuationSeparator" w:id="0">
    <w:p w14:paraId="00EFA771" w14:textId="77777777" w:rsidR="002925E3" w:rsidRDefault="002925E3">
      <w:r>
        <w:continuationSeparator/>
      </w:r>
    </w:p>
  </w:footnote>
  <w:footnote w:type="continuationNotice" w:id="1">
    <w:p w14:paraId="1BEAC24D" w14:textId="77777777" w:rsidR="002925E3" w:rsidRDefault="002925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9356"/>
    </w:tblGrid>
    <w:tr w:rsidR="004012F4" w:rsidRPr="00E27787" w14:paraId="20BCD395" w14:textId="77777777" w:rsidTr="009E71FB">
      <w:tc>
        <w:tcPr>
          <w:tcW w:w="9496" w:type="dxa"/>
          <w:tcBorders>
            <w:top w:val="nil"/>
            <w:left w:val="nil"/>
            <w:right w:val="nil"/>
          </w:tcBorders>
        </w:tcPr>
        <w:p w14:paraId="20BCD394" w14:textId="02532BDC" w:rsidR="004012F4" w:rsidRPr="009E71FB" w:rsidRDefault="001B5A39" w:rsidP="00CB1150">
          <w:pPr>
            <w:pStyle w:val="Intestazione"/>
            <w:jc w:val="center"/>
            <w:rPr>
              <w:rFonts w:asciiTheme="majorHAnsi" w:hAnsiTheme="majorHAnsi"/>
              <w:i/>
              <w:sz w:val="18"/>
              <w:szCs w:val="18"/>
              <w:lang w:val="it-IT"/>
            </w:rPr>
          </w:pPr>
          <w:r w:rsidRPr="001B5A39">
            <w:rPr>
              <w:rFonts w:asciiTheme="majorHAnsi" w:hAnsiTheme="majorHAnsi"/>
              <w:i/>
              <w:sz w:val="18"/>
              <w:szCs w:val="18"/>
              <w:lang w:val="it-IT"/>
            </w:rPr>
            <w:t>Esatto S.p.A. - Modello di Organizzazione, Gestione e Controllo ex D.lgs. 231/2001 – Parte Speciale 20</w:t>
          </w:r>
          <w:r w:rsidR="00873150">
            <w:rPr>
              <w:rFonts w:asciiTheme="majorHAnsi" w:hAnsiTheme="majorHAnsi"/>
              <w:i/>
              <w:sz w:val="18"/>
              <w:szCs w:val="18"/>
              <w:lang w:val="it-IT"/>
            </w:rPr>
            <w:t>2</w:t>
          </w:r>
          <w:r w:rsidR="006C3A36">
            <w:rPr>
              <w:rFonts w:asciiTheme="majorHAnsi" w:hAnsiTheme="majorHAnsi"/>
              <w:i/>
              <w:sz w:val="18"/>
              <w:szCs w:val="18"/>
              <w:lang w:val="it-IT"/>
            </w:rPr>
            <w:t>5</w:t>
          </w:r>
        </w:p>
      </w:tc>
    </w:tr>
  </w:tbl>
  <w:p w14:paraId="20BCD396" w14:textId="77777777" w:rsidR="004012F4" w:rsidRDefault="004012F4">
    <w:pPr>
      <w:pStyle w:val="Intestazione"/>
      <w:rPr>
        <w:rFonts w:asciiTheme="majorHAnsi" w:hAnsiTheme="majorHAnsi"/>
        <w:i/>
        <w:sz w:val="18"/>
        <w:szCs w:val="18"/>
        <w:u w:val="single"/>
        <w:lang w:val="it-IT"/>
      </w:rPr>
    </w:pPr>
  </w:p>
  <w:p w14:paraId="20BCD397" w14:textId="77777777" w:rsidR="004012F4" w:rsidRPr="001D6156" w:rsidRDefault="004012F4">
    <w:pPr>
      <w:pStyle w:val="Intestazione"/>
      <w:rPr>
        <w:rFonts w:asciiTheme="majorHAnsi" w:hAnsiTheme="majorHAnsi"/>
        <w:i/>
        <w:sz w:val="18"/>
        <w:szCs w:val="18"/>
        <w:u w:val="single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6934"/>
    <w:multiLevelType w:val="hybridMultilevel"/>
    <w:tmpl w:val="77EC3A06"/>
    <w:lvl w:ilvl="0" w:tplc="6A8CF4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napToGrid/>
        <w:color w:val="auto"/>
        <w:spacing w:val="11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016C6"/>
    <w:multiLevelType w:val="hybridMultilevel"/>
    <w:tmpl w:val="42EA5688"/>
    <w:lvl w:ilvl="0" w:tplc="DB6ECF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31160"/>
    <w:multiLevelType w:val="hybridMultilevel"/>
    <w:tmpl w:val="F3CEE7A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A55B2"/>
    <w:multiLevelType w:val="hybridMultilevel"/>
    <w:tmpl w:val="0B4E03C4"/>
    <w:lvl w:ilvl="0" w:tplc="2C8440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F5810"/>
    <w:multiLevelType w:val="hybridMultilevel"/>
    <w:tmpl w:val="FD58B0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E44C2"/>
    <w:multiLevelType w:val="hybridMultilevel"/>
    <w:tmpl w:val="424CD14E"/>
    <w:lvl w:ilvl="0" w:tplc="48787EC0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z w:val="20"/>
        <w:szCs w:val="20"/>
        <w:u w:val="no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9E468864">
      <w:start w:val="1"/>
      <w:numFmt w:val="decimal"/>
      <w:lvlText w:val="%3)"/>
      <w:lvlJc w:val="left"/>
      <w:pPr>
        <w:ind w:left="2412" w:hanging="432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A4482"/>
    <w:multiLevelType w:val="hybridMultilevel"/>
    <w:tmpl w:val="E4AAE3E0"/>
    <w:lvl w:ilvl="0" w:tplc="CCB262F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D1F7B"/>
    <w:multiLevelType w:val="hybridMultilevel"/>
    <w:tmpl w:val="DA326282"/>
    <w:lvl w:ilvl="0" w:tplc="AB406C08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ahoma"/>
        <w:b/>
        <w:i w:val="0"/>
      </w:rPr>
    </w:lvl>
    <w:lvl w:ilvl="1" w:tplc="5D3C1D5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/>
        <w:i/>
      </w:rPr>
    </w:lvl>
    <w:lvl w:ilvl="2" w:tplc="D5B2ABF8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Theme="minorHAnsi" w:eastAsia="Times New Roman" w:hAnsiTheme="minorHAnsi" w:cs="Times New Roman"/>
      </w:rPr>
    </w:lvl>
    <w:lvl w:ilvl="3" w:tplc="72824E6E">
      <w:start w:val="1"/>
      <w:numFmt w:val="upperRoman"/>
      <w:lvlText w:val="(%4)"/>
      <w:lvlJc w:val="left"/>
      <w:pPr>
        <w:ind w:left="3600" w:hanging="720"/>
      </w:pPr>
      <w:rPr>
        <w:rFonts w:hint="default"/>
        <w:b/>
        <w:i w:val="0"/>
      </w:rPr>
    </w:lvl>
    <w:lvl w:ilvl="4" w:tplc="9DB8457E">
      <w:start w:val="1"/>
      <w:numFmt w:val="upperLetter"/>
      <w:lvlText w:val="%5)"/>
      <w:lvlJc w:val="left"/>
      <w:pPr>
        <w:ind w:left="3960" w:hanging="360"/>
      </w:pPr>
      <w:rPr>
        <w:rFonts w:hint="default"/>
        <w:b/>
        <w:i w:val="0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B9702FB"/>
    <w:multiLevelType w:val="hybridMultilevel"/>
    <w:tmpl w:val="5EC6592E"/>
    <w:lvl w:ilvl="0" w:tplc="DC6CA68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9" w15:restartNumberingAfterBreak="0">
    <w:nsid w:val="2F13229E"/>
    <w:multiLevelType w:val="hybridMultilevel"/>
    <w:tmpl w:val="74FEC320"/>
    <w:lvl w:ilvl="0" w:tplc="82EC0552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85208"/>
    <w:multiLevelType w:val="hybridMultilevel"/>
    <w:tmpl w:val="BAF00F54"/>
    <w:lvl w:ilvl="0" w:tplc="812AA6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F4591"/>
    <w:multiLevelType w:val="hybridMultilevel"/>
    <w:tmpl w:val="6828521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AA75B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4C5E2E24">
      <w:start w:val="1"/>
      <w:numFmt w:val="upperLetter"/>
      <w:lvlText w:val="%4)"/>
      <w:lvlJc w:val="left"/>
      <w:pPr>
        <w:ind w:left="3228" w:hanging="708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5F1492"/>
    <w:multiLevelType w:val="hybridMultilevel"/>
    <w:tmpl w:val="69AC632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C224F"/>
    <w:multiLevelType w:val="hybridMultilevel"/>
    <w:tmpl w:val="12C44E24"/>
    <w:lvl w:ilvl="0" w:tplc="47FC0D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77BA0"/>
    <w:multiLevelType w:val="hybridMultilevel"/>
    <w:tmpl w:val="E5047BA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53C7F"/>
    <w:multiLevelType w:val="hybridMultilevel"/>
    <w:tmpl w:val="CCAA11F2"/>
    <w:lvl w:ilvl="0" w:tplc="E55804E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E2F8B"/>
    <w:multiLevelType w:val="hybridMultilevel"/>
    <w:tmpl w:val="EBA80DEE"/>
    <w:lvl w:ilvl="0" w:tplc="D4763A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A7A23"/>
    <w:multiLevelType w:val="hybridMultilevel"/>
    <w:tmpl w:val="A0648B0C"/>
    <w:lvl w:ilvl="0" w:tplc="2C5656DC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E6A64"/>
    <w:multiLevelType w:val="multilevel"/>
    <w:tmpl w:val="DA8E1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3" w:hanging="360"/>
      </w:pPr>
      <w:rPr>
        <w:rFonts w:asciiTheme="minorHAnsi" w:eastAsia="Times New Roman" w:hAnsiTheme="minorHAnsi" w:cs="Times New Roman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9" w15:restartNumberingAfterBreak="0">
    <w:nsid w:val="5B7A33B1"/>
    <w:multiLevelType w:val="hybridMultilevel"/>
    <w:tmpl w:val="A23A25B0"/>
    <w:lvl w:ilvl="0" w:tplc="FABA5F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209E3"/>
    <w:multiLevelType w:val="hybridMultilevel"/>
    <w:tmpl w:val="F420F5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A6C33"/>
    <w:multiLevelType w:val="hybridMultilevel"/>
    <w:tmpl w:val="639EFD78"/>
    <w:lvl w:ilvl="0" w:tplc="77662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8666E"/>
    <w:multiLevelType w:val="hybridMultilevel"/>
    <w:tmpl w:val="9EDCE80C"/>
    <w:lvl w:ilvl="0" w:tplc="78D8743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D70271E"/>
    <w:multiLevelType w:val="hybridMultilevel"/>
    <w:tmpl w:val="184CA352"/>
    <w:lvl w:ilvl="0" w:tplc="06485ABC">
      <w:start w:val="1"/>
      <w:numFmt w:val="decimal"/>
      <w:lvlText w:val="%1."/>
      <w:lvlJc w:val="left"/>
      <w:pPr>
        <w:ind w:left="1068" w:hanging="708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F7AE3"/>
    <w:multiLevelType w:val="hybridMultilevel"/>
    <w:tmpl w:val="DF926C18"/>
    <w:lvl w:ilvl="0" w:tplc="A7CCAB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2453D"/>
    <w:multiLevelType w:val="hybridMultilevel"/>
    <w:tmpl w:val="08807E1C"/>
    <w:lvl w:ilvl="0" w:tplc="F0DE3BE8">
      <w:start w:val="1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6" w15:restartNumberingAfterBreak="0">
    <w:nsid w:val="76D52540"/>
    <w:multiLevelType w:val="hybridMultilevel"/>
    <w:tmpl w:val="6E38E16C"/>
    <w:lvl w:ilvl="0" w:tplc="FABA5F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138B"/>
    <w:multiLevelType w:val="hybridMultilevel"/>
    <w:tmpl w:val="BCC0B394"/>
    <w:lvl w:ilvl="0" w:tplc="D8D647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napToGrid/>
        <w:color w:val="auto"/>
        <w:spacing w:val="11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2248"/>
    <w:multiLevelType w:val="hybridMultilevel"/>
    <w:tmpl w:val="E41A6DD0"/>
    <w:lvl w:ilvl="0" w:tplc="532E81E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611799">
    <w:abstractNumId w:val="23"/>
  </w:num>
  <w:num w:numId="2" w16cid:durableId="1612470781">
    <w:abstractNumId w:val="24"/>
  </w:num>
  <w:num w:numId="3" w16cid:durableId="525993390">
    <w:abstractNumId w:val="6"/>
  </w:num>
  <w:num w:numId="4" w16cid:durableId="1357193027">
    <w:abstractNumId w:val="8"/>
  </w:num>
  <w:num w:numId="5" w16cid:durableId="1829517690">
    <w:abstractNumId w:val="9"/>
  </w:num>
  <w:num w:numId="6" w16cid:durableId="2041084257">
    <w:abstractNumId w:val="5"/>
  </w:num>
  <w:num w:numId="7" w16cid:durableId="1249148123">
    <w:abstractNumId w:val="28"/>
  </w:num>
  <w:num w:numId="8" w16cid:durableId="567299701">
    <w:abstractNumId w:val="11"/>
  </w:num>
  <w:num w:numId="9" w16cid:durableId="976882636">
    <w:abstractNumId w:val="27"/>
  </w:num>
  <w:num w:numId="10" w16cid:durableId="459348345">
    <w:abstractNumId w:val="25"/>
  </w:num>
  <w:num w:numId="11" w16cid:durableId="310140547">
    <w:abstractNumId w:val="21"/>
  </w:num>
  <w:num w:numId="12" w16cid:durableId="807671129">
    <w:abstractNumId w:val="10"/>
  </w:num>
  <w:num w:numId="13" w16cid:durableId="2140486815">
    <w:abstractNumId w:val="22"/>
  </w:num>
  <w:num w:numId="14" w16cid:durableId="1157459775">
    <w:abstractNumId w:val="16"/>
  </w:num>
  <w:num w:numId="15" w16cid:durableId="837158849">
    <w:abstractNumId w:val="26"/>
  </w:num>
  <w:num w:numId="16" w16cid:durableId="665130758">
    <w:abstractNumId w:val="7"/>
  </w:num>
  <w:num w:numId="17" w16cid:durableId="1605768710">
    <w:abstractNumId w:val="18"/>
  </w:num>
  <w:num w:numId="18" w16cid:durableId="2024161000">
    <w:abstractNumId w:val="19"/>
  </w:num>
  <w:num w:numId="19" w16cid:durableId="708145184">
    <w:abstractNumId w:val="15"/>
  </w:num>
  <w:num w:numId="20" w16cid:durableId="505824266">
    <w:abstractNumId w:val="13"/>
  </w:num>
  <w:num w:numId="21" w16cid:durableId="1476994424">
    <w:abstractNumId w:val="3"/>
  </w:num>
  <w:num w:numId="22" w16cid:durableId="1381779750">
    <w:abstractNumId w:val="20"/>
  </w:num>
  <w:num w:numId="23" w16cid:durableId="1255673841">
    <w:abstractNumId w:val="0"/>
  </w:num>
  <w:num w:numId="24" w16cid:durableId="1793284233">
    <w:abstractNumId w:val="4"/>
  </w:num>
  <w:num w:numId="25" w16cid:durableId="366106498">
    <w:abstractNumId w:val="17"/>
  </w:num>
  <w:num w:numId="26" w16cid:durableId="1324090857">
    <w:abstractNumId w:val="14"/>
  </w:num>
  <w:num w:numId="27" w16cid:durableId="971642975">
    <w:abstractNumId w:val="12"/>
  </w:num>
  <w:num w:numId="28" w16cid:durableId="1340039337">
    <w:abstractNumId w:val="2"/>
  </w:num>
  <w:num w:numId="29" w16cid:durableId="930215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4C"/>
    <w:rsid w:val="00001E53"/>
    <w:rsid w:val="00002BBF"/>
    <w:rsid w:val="000047D6"/>
    <w:rsid w:val="000057BD"/>
    <w:rsid w:val="0000732A"/>
    <w:rsid w:val="00007977"/>
    <w:rsid w:val="00007A03"/>
    <w:rsid w:val="00007BC1"/>
    <w:rsid w:val="00012B86"/>
    <w:rsid w:val="00014196"/>
    <w:rsid w:val="00015CD1"/>
    <w:rsid w:val="00015EAD"/>
    <w:rsid w:val="00016C49"/>
    <w:rsid w:val="00017606"/>
    <w:rsid w:val="00020C8C"/>
    <w:rsid w:val="000223C7"/>
    <w:rsid w:val="00022DD9"/>
    <w:rsid w:val="00025D3E"/>
    <w:rsid w:val="000269B5"/>
    <w:rsid w:val="00030240"/>
    <w:rsid w:val="000313A3"/>
    <w:rsid w:val="00032E98"/>
    <w:rsid w:val="00034B11"/>
    <w:rsid w:val="00036041"/>
    <w:rsid w:val="00036207"/>
    <w:rsid w:val="0003687E"/>
    <w:rsid w:val="00037696"/>
    <w:rsid w:val="00043734"/>
    <w:rsid w:val="00043B96"/>
    <w:rsid w:val="00043C6D"/>
    <w:rsid w:val="00047560"/>
    <w:rsid w:val="0005035F"/>
    <w:rsid w:val="0005617A"/>
    <w:rsid w:val="00056840"/>
    <w:rsid w:val="0005733B"/>
    <w:rsid w:val="00057599"/>
    <w:rsid w:val="0006398D"/>
    <w:rsid w:val="00063A65"/>
    <w:rsid w:val="00063EBF"/>
    <w:rsid w:val="00064C49"/>
    <w:rsid w:val="00066130"/>
    <w:rsid w:val="00066FAC"/>
    <w:rsid w:val="0007054B"/>
    <w:rsid w:val="000713D2"/>
    <w:rsid w:val="00071B6D"/>
    <w:rsid w:val="000768C8"/>
    <w:rsid w:val="00077365"/>
    <w:rsid w:val="00081EAC"/>
    <w:rsid w:val="00087D67"/>
    <w:rsid w:val="0009129A"/>
    <w:rsid w:val="00097156"/>
    <w:rsid w:val="000A4DC9"/>
    <w:rsid w:val="000A5E46"/>
    <w:rsid w:val="000B3490"/>
    <w:rsid w:val="000B37E8"/>
    <w:rsid w:val="000B4487"/>
    <w:rsid w:val="000B65E2"/>
    <w:rsid w:val="000C0126"/>
    <w:rsid w:val="000C2240"/>
    <w:rsid w:val="000C2963"/>
    <w:rsid w:val="000C2E24"/>
    <w:rsid w:val="000C372F"/>
    <w:rsid w:val="000C48AD"/>
    <w:rsid w:val="000D02DB"/>
    <w:rsid w:val="000E19AC"/>
    <w:rsid w:val="000E453C"/>
    <w:rsid w:val="000E73F4"/>
    <w:rsid w:val="000E7CED"/>
    <w:rsid w:val="000E7E12"/>
    <w:rsid w:val="000F7653"/>
    <w:rsid w:val="000F7B25"/>
    <w:rsid w:val="00101C8B"/>
    <w:rsid w:val="001029E6"/>
    <w:rsid w:val="0010353D"/>
    <w:rsid w:val="00107C6B"/>
    <w:rsid w:val="001121AC"/>
    <w:rsid w:val="00113C0D"/>
    <w:rsid w:val="001151D2"/>
    <w:rsid w:val="00117541"/>
    <w:rsid w:val="00117BF4"/>
    <w:rsid w:val="00120DEC"/>
    <w:rsid w:val="00123E26"/>
    <w:rsid w:val="00124C47"/>
    <w:rsid w:val="0012589D"/>
    <w:rsid w:val="00130254"/>
    <w:rsid w:val="001322D0"/>
    <w:rsid w:val="001323D9"/>
    <w:rsid w:val="00132EE8"/>
    <w:rsid w:val="0013390B"/>
    <w:rsid w:val="00133FAF"/>
    <w:rsid w:val="00134BA0"/>
    <w:rsid w:val="001351DA"/>
    <w:rsid w:val="001416CA"/>
    <w:rsid w:val="00141D19"/>
    <w:rsid w:val="00144AE2"/>
    <w:rsid w:val="0014776D"/>
    <w:rsid w:val="0015150C"/>
    <w:rsid w:val="00151DDC"/>
    <w:rsid w:val="00154B00"/>
    <w:rsid w:val="0015508D"/>
    <w:rsid w:val="001556F6"/>
    <w:rsid w:val="00156C41"/>
    <w:rsid w:val="001570C6"/>
    <w:rsid w:val="00164909"/>
    <w:rsid w:val="001653D3"/>
    <w:rsid w:val="00175261"/>
    <w:rsid w:val="0017712E"/>
    <w:rsid w:val="001812A2"/>
    <w:rsid w:val="00182534"/>
    <w:rsid w:val="00183B5D"/>
    <w:rsid w:val="0018427D"/>
    <w:rsid w:val="00184A73"/>
    <w:rsid w:val="00186ACE"/>
    <w:rsid w:val="001903C7"/>
    <w:rsid w:val="00192625"/>
    <w:rsid w:val="00193963"/>
    <w:rsid w:val="00196475"/>
    <w:rsid w:val="001A046C"/>
    <w:rsid w:val="001A208A"/>
    <w:rsid w:val="001A2B39"/>
    <w:rsid w:val="001A3BF5"/>
    <w:rsid w:val="001A4BC2"/>
    <w:rsid w:val="001A5CE7"/>
    <w:rsid w:val="001A644E"/>
    <w:rsid w:val="001A6A66"/>
    <w:rsid w:val="001A7714"/>
    <w:rsid w:val="001B42F9"/>
    <w:rsid w:val="001B5A39"/>
    <w:rsid w:val="001B7589"/>
    <w:rsid w:val="001C0A3D"/>
    <w:rsid w:val="001C1DE4"/>
    <w:rsid w:val="001C261F"/>
    <w:rsid w:val="001C6407"/>
    <w:rsid w:val="001C694B"/>
    <w:rsid w:val="001C6C0A"/>
    <w:rsid w:val="001C6FAF"/>
    <w:rsid w:val="001D2C2E"/>
    <w:rsid w:val="001D37E5"/>
    <w:rsid w:val="001D6156"/>
    <w:rsid w:val="001E40BE"/>
    <w:rsid w:val="001F03AF"/>
    <w:rsid w:val="001F36E8"/>
    <w:rsid w:val="001F46F5"/>
    <w:rsid w:val="001F50A8"/>
    <w:rsid w:val="001F673D"/>
    <w:rsid w:val="0020204C"/>
    <w:rsid w:val="002026BE"/>
    <w:rsid w:val="00202F59"/>
    <w:rsid w:val="002045F9"/>
    <w:rsid w:val="00213B50"/>
    <w:rsid w:val="00213C19"/>
    <w:rsid w:val="0021420A"/>
    <w:rsid w:val="002148DB"/>
    <w:rsid w:val="00223209"/>
    <w:rsid w:val="00227162"/>
    <w:rsid w:val="002309FB"/>
    <w:rsid w:val="00233BCB"/>
    <w:rsid w:val="00233F1B"/>
    <w:rsid w:val="00235CEE"/>
    <w:rsid w:val="0023761B"/>
    <w:rsid w:val="00237806"/>
    <w:rsid w:val="00240672"/>
    <w:rsid w:val="0024361E"/>
    <w:rsid w:val="00243E8E"/>
    <w:rsid w:val="00244CCD"/>
    <w:rsid w:val="00245069"/>
    <w:rsid w:val="0024597A"/>
    <w:rsid w:val="00247026"/>
    <w:rsid w:val="00247504"/>
    <w:rsid w:val="00251296"/>
    <w:rsid w:val="002512D3"/>
    <w:rsid w:val="0025178F"/>
    <w:rsid w:val="0025212A"/>
    <w:rsid w:val="002547BE"/>
    <w:rsid w:val="00260131"/>
    <w:rsid w:val="00260338"/>
    <w:rsid w:val="00263A2D"/>
    <w:rsid w:val="0026470F"/>
    <w:rsid w:val="00265D5A"/>
    <w:rsid w:val="00270A5E"/>
    <w:rsid w:val="00270D3E"/>
    <w:rsid w:val="00274FD4"/>
    <w:rsid w:val="00276AF4"/>
    <w:rsid w:val="002777E7"/>
    <w:rsid w:val="00284976"/>
    <w:rsid w:val="00284EA5"/>
    <w:rsid w:val="00285DF5"/>
    <w:rsid w:val="00286D92"/>
    <w:rsid w:val="002925E3"/>
    <w:rsid w:val="002941C6"/>
    <w:rsid w:val="00296A7C"/>
    <w:rsid w:val="002A03DF"/>
    <w:rsid w:val="002A0624"/>
    <w:rsid w:val="002A0F1E"/>
    <w:rsid w:val="002A28D2"/>
    <w:rsid w:val="002A518B"/>
    <w:rsid w:val="002A7517"/>
    <w:rsid w:val="002B09BE"/>
    <w:rsid w:val="002B3375"/>
    <w:rsid w:val="002B3907"/>
    <w:rsid w:val="002B5640"/>
    <w:rsid w:val="002B798D"/>
    <w:rsid w:val="002D11A0"/>
    <w:rsid w:val="002D45CB"/>
    <w:rsid w:val="002D52E7"/>
    <w:rsid w:val="002E06AC"/>
    <w:rsid w:val="002E10AA"/>
    <w:rsid w:val="002E6EB4"/>
    <w:rsid w:val="002F0B68"/>
    <w:rsid w:val="002F2BF7"/>
    <w:rsid w:val="002F4B9A"/>
    <w:rsid w:val="002F61EB"/>
    <w:rsid w:val="00301962"/>
    <w:rsid w:val="00301EA3"/>
    <w:rsid w:val="00302EB6"/>
    <w:rsid w:val="0030320C"/>
    <w:rsid w:val="00303760"/>
    <w:rsid w:val="00305B30"/>
    <w:rsid w:val="00306CBF"/>
    <w:rsid w:val="003072D2"/>
    <w:rsid w:val="00310E28"/>
    <w:rsid w:val="00312D95"/>
    <w:rsid w:val="00312F2A"/>
    <w:rsid w:val="003146B2"/>
    <w:rsid w:val="00317B2C"/>
    <w:rsid w:val="003244DD"/>
    <w:rsid w:val="0032570A"/>
    <w:rsid w:val="00330E25"/>
    <w:rsid w:val="003330B7"/>
    <w:rsid w:val="00333696"/>
    <w:rsid w:val="003351E4"/>
    <w:rsid w:val="00337BC5"/>
    <w:rsid w:val="003412E1"/>
    <w:rsid w:val="00341527"/>
    <w:rsid w:val="00341661"/>
    <w:rsid w:val="00344E3D"/>
    <w:rsid w:val="003450EF"/>
    <w:rsid w:val="00347427"/>
    <w:rsid w:val="00347ECF"/>
    <w:rsid w:val="003507FC"/>
    <w:rsid w:val="0035684C"/>
    <w:rsid w:val="00356D48"/>
    <w:rsid w:val="003606CD"/>
    <w:rsid w:val="003618DC"/>
    <w:rsid w:val="0036201A"/>
    <w:rsid w:val="00366DD9"/>
    <w:rsid w:val="00370BCC"/>
    <w:rsid w:val="00371502"/>
    <w:rsid w:val="00372D8D"/>
    <w:rsid w:val="0037505A"/>
    <w:rsid w:val="003758F6"/>
    <w:rsid w:val="00376452"/>
    <w:rsid w:val="003809BF"/>
    <w:rsid w:val="0038256E"/>
    <w:rsid w:val="00382DF1"/>
    <w:rsid w:val="003875FF"/>
    <w:rsid w:val="00390124"/>
    <w:rsid w:val="00391404"/>
    <w:rsid w:val="00392218"/>
    <w:rsid w:val="00392F59"/>
    <w:rsid w:val="00393118"/>
    <w:rsid w:val="00393F8F"/>
    <w:rsid w:val="00395B89"/>
    <w:rsid w:val="00397FA8"/>
    <w:rsid w:val="003A11CA"/>
    <w:rsid w:val="003A1E92"/>
    <w:rsid w:val="003A2856"/>
    <w:rsid w:val="003A38A3"/>
    <w:rsid w:val="003A5A11"/>
    <w:rsid w:val="003A616C"/>
    <w:rsid w:val="003B0197"/>
    <w:rsid w:val="003B056C"/>
    <w:rsid w:val="003B2FFD"/>
    <w:rsid w:val="003B53BC"/>
    <w:rsid w:val="003B54B1"/>
    <w:rsid w:val="003B7DFB"/>
    <w:rsid w:val="003C2C8E"/>
    <w:rsid w:val="003C371A"/>
    <w:rsid w:val="003C5A89"/>
    <w:rsid w:val="003C6B7B"/>
    <w:rsid w:val="003D6166"/>
    <w:rsid w:val="003E488A"/>
    <w:rsid w:val="003E492E"/>
    <w:rsid w:val="003E49A3"/>
    <w:rsid w:val="003E53E5"/>
    <w:rsid w:val="003E5DD5"/>
    <w:rsid w:val="003E7EF4"/>
    <w:rsid w:val="003F06F1"/>
    <w:rsid w:val="003F11B2"/>
    <w:rsid w:val="003F1FC7"/>
    <w:rsid w:val="003F22E4"/>
    <w:rsid w:val="003F2397"/>
    <w:rsid w:val="003F6ED3"/>
    <w:rsid w:val="00401232"/>
    <w:rsid w:val="004012F4"/>
    <w:rsid w:val="0041045B"/>
    <w:rsid w:val="00410EA2"/>
    <w:rsid w:val="00413C93"/>
    <w:rsid w:val="00414959"/>
    <w:rsid w:val="004172DD"/>
    <w:rsid w:val="004203D5"/>
    <w:rsid w:val="00421D06"/>
    <w:rsid w:val="00423A42"/>
    <w:rsid w:val="004240D5"/>
    <w:rsid w:val="00425F33"/>
    <w:rsid w:val="00430984"/>
    <w:rsid w:val="004325DB"/>
    <w:rsid w:val="004337D5"/>
    <w:rsid w:val="00434B57"/>
    <w:rsid w:val="0043513B"/>
    <w:rsid w:val="00435E7A"/>
    <w:rsid w:val="00437105"/>
    <w:rsid w:val="00437BAB"/>
    <w:rsid w:val="00437BC1"/>
    <w:rsid w:val="00444051"/>
    <w:rsid w:val="00445A36"/>
    <w:rsid w:val="0044720C"/>
    <w:rsid w:val="004527A3"/>
    <w:rsid w:val="00453ACA"/>
    <w:rsid w:val="00453DBB"/>
    <w:rsid w:val="00455079"/>
    <w:rsid w:val="004610CC"/>
    <w:rsid w:val="00463634"/>
    <w:rsid w:val="00463BD3"/>
    <w:rsid w:val="00465351"/>
    <w:rsid w:val="00465A6D"/>
    <w:rsid w:val="00466A3C"/>
    <w:rsid w:val="00466C2C"/>
    <w:rsid w:val="00471731"/>
    <w:rsid w:val="00476A80"/>
    <w:rsid w:val="00477079"/>
    <w:rsid w:val="00480A64"/>
    <w:rsid w:val="00481C9B"/>
    <w:rsid w:val="00481E03"/>
    <w:rsid w:val="00482189"/>
    <w:rsid w:val="00486ECC"/>
    <w:rsid w:val="0049051C"/>
    <w:rsid w:val="00490A70"/>
    <w:rsid w:val="00490A8B"/>
    <w:rsid w:val="004921F7"/>
    <w:rsid w:val="0049310E"/>
    <w:rsid w:val="00495729"/>
    <w:rsid w:val="00495B9C"/>
    <w:rsid w:val="004960D8"/>
    <w:rsid w:val="004960E2"/>
    <w:rsid w:val="00497714"/>
    <w:rsid w:val="00497D6A"/>
    <w:rsid w:val="004A0A83"/>
    <w:rsid w:val="004A0DF2"/>
    <w:rsid w:val="004A13CF"/>
    <w:rsid w:val="004A2C80"/>
    <w:rsid w:val="004A3470"/>
    <w:rsid w:val="004A7303"/>
    <w:rsid w:val="004A7F84"/>
    <w:rsid w:val="004B5596"/>
    <w:rsid w:val="004B5B7E"/>
    <w:rsid w:val="004B62B8"/>
    <w:rsid w:val="004C23E3"/>
    <w:rsid w:val="004D052A"/>
    <w:rsid w:val="004D2A43"/>
    <w:rsid w:val="004D57F1"/>
    <w:rsid w:val="004E049B"/>
    <w:rsid w:val="004E1CDF"/>
    <w:rsid w:val="004E46F0"/>
    <w:rsid w:val="004E4B7F"/>
    <w:rsid w:val="004E56ED"/>
    <w:rsid w:val="004E5F0E"/>
    <w:rsid w:val="004F1034"/>
    <w:rsid w:val="004F15E9"/>
    <w:rsid w:val="004F34A6"/>
    <w:rsid w:val="004F45CF"/>
    <w:rsid w:val="004F59A4"/>
    <w:rsid w:val="004F5AAB"/>
    <w:rsid w:val="004F6C8B"/>
    <w:rsid w:val="005041E8"/>
    <w:rsid w:val="00505201"/>
    <w:rsid w:val="005054C3"/>
    <w:rsid w:val="00516E65"/>
    <w:rsid w:val="0052122F"/>
    <w:rsid w:val="005221C2"/>
    <w:rsid w:val="00523912"/>
    <w:rsid w:val="00527C9C"/>
    <w:rsid w:val="00532154"/>
    <w:rsid w:val="00533BFF"/>
    <w:rsid w:val="00533D76"/>
    <w:rsid w:val="00535F5C"/>
    <w:rsid w:val="00537D0C"/>
    <w:rsid w:val="005429FA"/>
    <w:rsid w:val="00542F43"/>
    <w:rsid w:val="00551EA1"/>
    <w:rsid w:val="00553092"/>
    <w:rsid w:val="005539D6"/>
    <w:rsid w:val="00555A9D"/>
    <w:rsid w:val="0056112F"/>
    <w:rsid w:val="00563A5F"/>
    <w:rsid w:val="00564E89"/>
    <w:rsid w:val="005668D0"/>
    <w:rsid w:val="0057213C"/>
    <w:rsid w:val="00573695"/>
    <w:rsid w:val="00573CFA"/>
    <w:rsid w:val="00575E94"/>
    <w:rsid w:val="0057601E"/>
    <w:rsid w:val="0057604D"/>
    <w:rsid w:val="00580409"/>
    <w:rsid w:val="00580D6A"/>
    <w:rsid w:val="00582174"/>
    <w:rsid w:val="00582B27"/>
    <w:rsid w:val="00585DAD"/>
    <w:rsid w:val="005860F1"/>
    <w:rsid w:val="00586E6F"/>
    <w:rsid w:val="00587236"/>
    <w:rsid w:val="005912C3"/>
    <w:rsid w:val="005916E6"/>
    <w:rsid w:val="0059222F"/>
    <w:rsid w:val="00592A06"/>
    <w:rsid w:val="00592FE7"/>
    <w:rsid w:val="005942AB"/>
    <w:rsid w:val="005959D0"/>
    <w:rsid w:val="00595FBA"/>
    <w:rsid w:val="005A6576"/>
    <w:rsid w:val="005A71B0"/>
    <w:rsid w:val="005B0E9E"/>
    <w:rsid w:val="005B4A72"/>
    <w:rsid w:val="005B641B"/>
    <w:rsid w:val="005C0C66"/>
    <w:rsid w:val="005C10C6"/>
    <w:rsid w:val="005C24EC"/>
    <w:rsid w:val="005C2B25"/>
    <w:rsid w:val="005C3838"/>
    <w:rsid w:val="005C4857"/>
    <w:rsid w:val="005C741C"/>
    <w:rsid w:val="005D2E55"/>
    <w:rsid w:val="005D3BA1"/>
    <w:rsid w:val="005D4450"/>
    <w:rsid w:val="005D5BDF"/>
    <w:rsid w:val="005D7BE3"/>
    <w:rsid w:val="005E11A3"/>
    <w:rsid w:val="005E2988"/>
    <w:rsid w:val="005E2E06"/>
    <w:rsid w:val="005E7206"/>
    <w:rsid w:val="005F34D6"/>
    <w:rsid w:val="0060315B"/>
    <w:rsid w:val="00604124"/>
    <w:rsid w:val="00607859"/>
    <w:rsid w:val="00607DD6"/>
    <w:rsid w:val="00610DE0"/>
    <w:rsid w:val="00611883"/>
    <w:rsid w:val="0061393E"/>
    <w:rsid w:val="0061487B"/>
    <w:rsid w:val="006153E5"/>
    <w:rsid w:val="006162CE"/>
    <w:rsid w:val="00616593"/>
    <w:rsid w:val="0061688D"/>
    <w:rsid w:val="00621FF7"/>
    <w:rsid w:val="006229E8"/>
    <w:rsid w:val="00623705"/>
    <w:rsid w:val="00625AD5"/>
    <w:rsid w:val="00626498"/>
    <w:rsid w:val="006271B4"/>
    <w:rsid w:val="00630CD6"/>
    <w:rsid w:val="00634C27"/>
    <w:rsid w:val="00635CE1"/>
    <w:rsid w:val="00636CD3"/>
    <w:rsid w:val="00642EED"/>
    <w:rsid w:val="00643271"/>
    <w:rsid w:val="006436B3"/>
    <w:rsid w:val="00650B91"/>
    <w:rsid w:val="00650C9E"/>
    <w:rsid w:val="00651ABF"/>
    <w:rsid w:val="006531A4"/>
    <w:rsid w:val="006545AD"/>
    <w:rsid w:val="006547D8"/>
    <w:rsid w:val="00657DC5"/>
    <w:rsid w:val="006619EB"/>
    <w:rsid w:val="00663285"/>
    <w:rsid w:val="00666468"/>
    <w:rsid w:val="0066776A"/>
    <w:rsid w:val="00670A8E"/>
    <w:rsid w:val="00671263"/>
    <w:rsid w:val="00674C36"/>
    <w:rsid w:val="00675FC5"/>
    <w:rsid w:val="0068035C"/>
    <w:rsid w:val="0068127A"/>
    <w:rsid w:val="00682715"/>
    <w:rsid w:val="00686EB5"/>
    <w:rsid w:val="00686F51"/>
    <w:rsid w:val="00690CD5"/>
    <w:rsid w:val="00690FD2"/>
    <w:rsid w:val="00691A93"/>
    <w:rsid w:val="006926BA"/>
    <w:rsid w:val="00692DAA"/>
    <w:rsid w:val="00693284"/>
    <w:rsid w:val="00695D06"/>
    <w:rsid w:val="006A0BFC"/>
    <w:rsid w:val="006A4114"/>
    <w:rsid w:val="006A55C3"/>
    <w:rsid w:val="006A77E2"/>
    <w:rsid w:val="006A7952"/>
    <w:rsid w:val="006A7E2B"/>
    <w:rsid w:val="006B0388"/>
    <w:rsid w:val="006B1BBD"/>
    <w:rsid w:val="006B2A5F"/>
    <w:rsid w:val="006B42C8"/>
    <w:rsid w:val="006B5AF8"/>
    <w:rsid w:val="006B7CF3"/>
    <w:rsid w:val="006C010B"/>
    <w:rsid w:val="006C2AC5"/>
    <w:rsid w:val="006C3A36"/>
    <w:rsid w:val="006C5715"/>
    <w:rsid w:val="006C57BA"/>
    <w:rsid w:val="006C5ACE"/>
    <w:rsid w:val="006D18D0"/>
    <w:rsid w:val="006D392D"/>
    <w:rsid w:val="006D568D"/>
    <w:rsid w:val="006D7435"/>
    <w:rsid w:val="006D74C2"/>
    <w:rsid w:val="006E0B69"/>
    <w:rsid w:val="006E5813"/>
    <w:rsid w:val="006E5D72"/>
    <w:rsid w:val="006E62DF"/>
    <w:rsid w:val="006F0DF8"/>
    <w:rsid w:val="006F3F97"/>
    <w:rsid w:val="006F4AB0"/>
    <w:rsid w:val="006F51AB"/>
    <w:rsid w:val="006F5B1C"/>
    <w:rsid w:val="006F68A5"/>
    <w:rsid w:val="00702C7A"/>
    <w:rsid w:val="00705227"/>
    <w:rsid w:val="00706D42"/>
    <w:rsid w:val="00712A14"/>
    <w:rsid w:val="00713BF8"/>
    <w:rsid w:val="00715BCB"/>
    <w:rsid w:val="00717627"/>
    <w:rsid w:val="00720CD9"/>
    <w:rsid w:val="00724767"/>
    <w:rsid w:val="007338BC"/>
    <w:rsid w:val="00737057"/>
    <w:rsid w:val="00737DC1"/>
    <w:rsid w:val="007428E2"/>
    <w:rsid w:val="0074464C"/>
    <w:rsid w:val="007453F5"/>
    <w:rsid w:val="0074703D"/>
    <w:rsid w:val="00747350"/>
    <w:rsid w:val="00751ECC"/>
    <w:rsid w:val="00753039"/>
    <w:rsid w:val="00754D19"/>
    <w:rsid w:val="0075661B"/>
    <w:rsid w:val="00757830"/>
    <w:rsid w:val="007631A1"/>
    <w:rsid w:val="00764805"/>
    <w:rsid w:val="00765DA1"/>
    <w:rsid w:val="00766BB3"/>
    <w:rsid w:val="007675BD"/>
    <w:rsid w:val="00767C4A"/>
    <w:rsid w:val="0077072C"/>
    <w:rsid w:val="00771377"/>
    <w:rsid w:val="0077166F"/>
    <w:rsid w:val="00775F59"/>
    <w:rsid w:val="00783577"/>
    <w:rsid w:val="007846D4"/>
    <w:rsid w:val="00786177"/>
    <w:rsid w:val="00786AD7"/>
    <w:rsid w:val="00794396"/>
    <w:rsid w:val="00795446"/>
    <w:rsid w:val="00795804"/>
    <w:rsid w:val="0079702D"/>
    <w:rsid w:val="007A0981"/>
    <w:rsid w:val="007A1C9B"/>
    <w:rsid w:val="007A1FFA"/>
    <w:rsid w:val="007A3E8F"/>
    <w:rsid w:val="007A4E4D"/>
    <w:rsid w:val="007A5361"/>
    <w:rsid w:val="007A73A5"/>
    <w:rsid w:val="007B001A"/>
    <w:rsid w:val="007B1118"/>
    <w:rsid w:val="007B1C99"/>
    <w:rsid w:val="007B273E"/>
    <w:rsid w:val="007B3C63"/>
    <w:rsid w:val="007B4360"/>
    <w:rsid w:val="007B50C3"/>
    <w:rsid w:val="007B5B77"/>
    <w:rsid w:val="007B5C9C"/>
    <w:rsid w:val="007C0060"/>
    <w:rsid w:val="007D230F"/>
    <w:rsid w:val="007D289B"/>
    <w:rsid w:val="007D2A12"/>
    <w:rsid w:val="007D3112"/>
    <w:rsid w:val="007D4D5A"/>
    <w:rsid w:val="007D71BE"/>
    <w:rsid w:val="007D764D"/>
    <w:rsid w:val="007D7912"/>
    <w:rsid w:val="007E4125"/>
    <w:rsid w:val="007E5A62"/>
    <w:rsid w:val="007E62D8"/>
    <w:rsid w:val="007E7957"/>
    <w:rsid w:val="007F0EA0"/>
    <w:rsid w:val="007F180F"/>
    <w:rsid w:val="007F3BDD"/>
    <w:rsid w:val="007F6C40"/>
    <w:rsid w:val="007F6F10"/>
    <w:rsid w:val="007F7408"/>
    <w:rsid w:val="008012E3"/>
    <w:rsid w:val="00801CE6"/>
    <w:rsid w:val="00801D10"/>
    <w:rsid w:val="0080295B"/>
    <w:rsid w:val="00803031"/>
    <w:rsid w:val="00804405"/>
    <w:rsid w:val="008045A9"/>
    <w:rsid w:val="008048E3"/>
    <w:rsid w:val="00807EEC"/>
    <w:rsid w:val="00810BEF"/>
    <w:rsid w:val="00810C88"/>
    <w:rsid w:val="00811752"/>
    <w:rsid w:val="00820986"/>
    <w:rsid w:val="00824079"/>
    <w:rsid w:val="00825400"/>
    <w:rsid w:val="008359B1"/>
    <w:rsid w:val="00840F28"/>
    <w:rsid w:val="0084188F"/>
    <w:rsid w:val="00842A85"/>
    <w:rsid w:val="00846F85"/>
    <w:rsid w:val="00847B6A"/>
    <w:rsid w:val="0085198E"/>
    <w:rsid w:val="0085334D"/>
    <w:rsid w:val="0085375D"/>
    <w:rsid w:val="008578A8"/>
    <w:rsid w:val="00860330"/>
    <w:rsid w:val="00860792"/>
    <w:rsid w:val="00861EDC"/>
    <w:rsid w:val="008636AF"/>
    <w:rsid w:val="0086373C"/>
    <w:rsid w:val="0086421D"/>
    <w:rsid w:val="00870840"/>
    <w:rsid w:val="0087260D"/>
    <w:rsid w:val="00873150"/>
    <w:rsid w:val="008736F0"/>
    <w:rsid w:val="0087755B"/>
    <w:rsid w:val="00880695"/>
    <w:rsid w:val="00882732"/>
    <w:rsid w:val="008835AE"/>
    <w:rsid w:val="00884179"/>
    <w:rsid w:val="008847C0"/>
    <w:rsid w:val="0088493A"/>
    <w:rsid w:val="00886D58"/>
    <w:rsid w:val="008903C7"/>
    <w:rsid w:val="00891128"/>
    <w:rsid w:val="00891639"/>
    <w:rsid w:val="00892066"/>
    <w:rsid w:val="0089340E"/>
    <w:rsid w:val="0089419A"/>
    <w:rsid w:val="00894F42"/>
    <w:rsid w:val="008961BA"/>
    <w:rsid w:val="00896450"/>
    <w:rsid w:val="008A4E50"/>
    <w:rsid w:val="008B0C85"/>
    <w:rsid w:val="008B4E05"/>
    <w:rsid w:val="008B5583"/>
    <w:rsid w:val="008B7926"/>
    <w:rsid w:val="008B794C"/>
    <w:rsid w:val="008C33EB"/>
    <w:rsid w:val="008C385E"/>
    <w:rsid w:val="008C4632"/>
    <w:rsid w:val="008C4A74"/>
    <w:rsid w:val="008C7554"/>
    <w:rsid w:val="008D0635"/>
    <w:rsid w:val="008D1CAF"/>
    <w:rsid w:val="008D26FC"/>
    <w:rsid w:val="008D37E6"/>
    <w:rsid w:val="008D40C2"/>
    <w:rsid w:val="008D6692"/>
    <w:rsid w:val="008D744A"/>
    <w:rsid w:val="008D744B"/>
    <w:rsid w:val="008E0BB3"/>
    <w:rsid w:val="008E1DBE"/>
    <w:rsid w:val="008E202E"/>
    <w:rsid w:val="008E2B35"/>
    <w:rsid w:val="008E3699"/>
    <w:rsid w:val="008E43C3"/>
    <w:rsid w:val="008E4A54"/>
    <w:rsid w:val="008E4B82"/>
    <w:rsid w:val="008F0615"/>
    <w:rsid w:val="008F53BA"/>
    <w:rsid w:val="00900C3B"/>
    <w:rsid w:val="00900DF4"/>
    <w:rsid w:val="00901F52"/>
    <w:rsid w:val="00902AA7"/>
    <w:rsid w:val="0090350E"/>
    <w:rsid w:val="00903ED8"/>
    <w:rsid w:val="00913DE4"/>
    <w:rsid w:val="0091715B"/>
    <w:rsid w:val="009212CD"/>
    <w:rsid w:val="00924BCC"/>
    <w:rsid w:val="00926703"/>
    <w:rsid w:val="00927A5F"/>
    <w:rsid w:val="00930C4F"/>
    <w:rsid w:val="00935F1F"/>
    <w:rsid w:val="00940FEF"/>
    <w:rsid w:val="00941A0F"/>
    <w:rsid w:val="00942E13"/>
    <w:rsid w:val="009461E1"/>
    <w:rsid w:val="009463BC"/>
    <w:rsid w:val="009475BF"/>
    <w:rsid w:val="00952534"/>
    <w:rsid w:val="00953060"/>
    <w:rsid w:val="00953927"/>
    <w:rsid w:val="00954E51"/>
    <w:rsid w:val="00955932"/>
    <w:rsid w:val="00956C27"/>
    <w:rsid w:val="00961364"/>
    <w:rsid w:val="00963A82"/>
    <w:rsid w:val="00964B12"/>
    <w:rsid w:val="00971CB2"/>
    <w:rsid w:val="009738C8"/>
    <w:rsid w:val="00976DB6"/>
    <w:rsid w:val="0097755C"/>
    <w:rsid w:val="009776B5"/>
    <w:rsid w:val="00977F94"/>
    <w:rsid w:val="00983867"/>
    <w:rsid w:val="00983F05"/>
    <w:rsid w:val="00983F64"/>
    <w:rsid w:val="0098492C"/>
    <w:rsid w:val="009853CC"/>
    <w:rsid w:val="00987C4B"/>
    <w:rsid w:val="009941D4"/>
    <w:rsid w:val="009947BA"/>
    <w:rsid w:val="00997298"/>
    <w:rsid w:val="009A0EEC"/>
    <w:rsid w:val="009A1ABB"/>
    <w:rsid w:val="009A2769"/>
    <w:rsid w:val="009A6D2D"/>
    <w:rsid w:val="009B2027"/>
    <w:rsid w:val="009B2EA6"/>
    <w:rsid w:val="009C6762"/>
    <w:rsid w:val="009C7384"/>
    <w:rsid w:val="009D16C2"/>
    <w:rsid w:val="009D2370"/>
    <w:rsid w:val="009D2908"/>
    <w:rsid w:val="009D5D83"/>
    <w:rsid w:val="009E09CD"/>
    <w:rsid w:val="009E1CF5"/>
    <w:rsid w:val="009E34B7"/>
    <w:rsid w:val="009E3EB2"/>
    <w:rsid w:val="009E71FB"/>
    <w:rsid w:val="009E7FEA"/>
    <w:rsid w:val="009F0A62"/>
    <w:rsid w:val="009F1C29"/>
    <w:rsid w:val="009F3DF1"/>
    <w:rsid w:val="009F68B9"/>
    <w:rsid w:val="00A02A63"/>
    <w:rsid w:val="00A0733F"/>
    <w:rsid w:val="00A076D3"/>
    <w:rsid w:val="00A15B79"/>
    <w:rsid w:val="00A15CFE"/>
    <w:rsid w:val="00A23DAE"/>
    <w:rsid w:val="00A25BF6"/>
    <w:rsid w:val="00A2775D"/>
    <w:rsid w:val="00A31832"/>
    <w:rsid w:val="00A431BB"/>
    <w:rsid w:val="00A44315"/>
    <w:rsid w:val="00A445FA"/>
    <w:rsid w:val="00A50F03"/>
    <w:rsid w:val="00A55F3B"/>
    <w:rsid w:val="00A56BB7"/>
    <w:rsid w:val="00A57909"/>
    <w:rsid w:val="00A62E1E"/>
    <w:rsid w:val="00A63258"/>
    <w:rsid w:val="00A636AC"/>
    <w:rsid w:val="00A655C7"/>
    <w:rsid w:val="00A6612C"/>
    <w:rsid w:val="00A73B27"/>
    <w:rsid w:val="00A744A3"/>
    <w:rsid w:val="00A77BA4"/>
    <w:rsid w:val="00A77BCB"/>
    <w:rsid w:val="00A81525"/>
    <w:rsid w:val="00A83385"/>
    <w:rsid w:val="00A838E0"/>
    <w:rsid w:val="00A8464E"/>
    <w:rsid w:val="00A84A61"/>
    <w:rsid w:val="00A85207"/>
    <w:rsid w:val="00A858A1"/>
    <w:rsid w:val="00A86C53"/>
    <w:rsid w:val="00A90421"/>
    <w:rsid w:val="00A92FA3"/>
    <w:rsid w:val="00A961CF"/>
    <w:rsid w:val="00AA08F0"/>
    <w:rsid w:val="00AA195A"/>
    <w:rsid w:val="00AA1BD7"/>
    <w:rsid w:val="00AA7A61"/>
    <w:rsid w:val="00AB0A9F"/>
    <w:rsid w:val="00AB5A9E"/>
    <w:rsid w:val="00AC0DA9"/>
    <w:rsid w:val="00AC313E"/>
    <w:rsid w:val="00AC39F5"/>
    <w:rsid w:val="00AC407C"/>
    <w:rsid w:val="00AC6656"/>
    <w:rsid w:val="00AD182D"/>
    <w:rsid w:val="00AD5CAA"/>
    <w:rsid w:val="00AD65B5"/>
    <w:rsid w:val="00AE1BF3"/>
    <w:rsid w:val="00AE5987"/>
    <w:rsid w:val="00AE7498"/>
    <w:rsid w:val="00AF2504"/>
    <w:rsid w:val="00AF2DF2"/>
    <w:rsid w:val="00AF435C"/>
    <w:rsid w:val="00AF4ED1"/>
    <w:rsid w:val="00AF5B0B"/>
    <w:rsid w:val="00AF74EC"/>
    <w:rsid w:val="00B002B5"/>
    <w:rsid w:val="00B04765"/>
    <w:rsid w:val="00B070F0"/>
    <w:rsid w:val="00B17008"/>
    <w:rsid w:val="00B17091"/>
    <w:rsid w:val="00B179BE"/>
    <w:rsid w:val="00B200A6"/>
    <w:rsid w:val="00B22387"/>
    <w:rsid w:val="00B2257C"/>
    <w:rsid w:val="00B23A81"/>
    <w:rsid w:val="00B25057"/>
    <w:rsid w:val="00B27EFA"/>
    <w:rsid w:val="00B32C05"/>
    <w:rsid w:val="00B32D1E"/>
    <w:rsid w:val="00B32F08"/>
    <w:rsid w:val="00B377B1"/>
    <w:rsid w:val="00B401D5"/>
    <w:rsid w:val="00B42E91"/>
    <w:rsid w:val="00B451D9"/>
    <w:rsid w:val="00B46049"/>
    <w:rsid w:val="00B46EF4"/>
    <w:rsid w:val="00B52748"/>
    <w:rsid w:val="00B52947"/>
    <w:rsid w:val="00B52962"/>
    <w:rsid w:val="00B54016"/>
    <w:rsid w:val="00B57A73"/>
    <w:rsid w:val="00B57B8D"/>
    <w:rsid w:val="00B66238"/>
    <w:rsid w:val="00B71773"/>
    <w:rsid w:val="00B722F4"/>
    <w:rsid w:val="00B758D7"/>
    <w:rsid w:val="00B800D7"/>
    <w:rsid w:val="00B80E15"/>
    <w:rsid w:val="00B81901"/>
    <w:rsid w:val="00B81ADB"/>
    <w:rsid w:val="00B8206E"/>
    <w:rsid w:val="00B82A24"/>
    <w:rsid w:val="00B831E3"/>
    <w:rsid w:val="00B83BA6"/>
    <w:rsid w:val="00B841AB"/>
    <w:rsid w:val="00B875AE"/>
    <w:rsid w:val="00B90D89"/>
    <w:rsid w:val="00B9147C"/>
    <w:rsid w:val="00B9185D"/>
    <w:rsid w:val="00B92763"/>
    <w:rsid w:val="00B934A4"/>
    <w:rsid w:val="00B93D47"/>
    <w:rsid w:val="00B942BC"/>
    <w:rsid w:val="00B95E8E"/>
    <w:rsid w:val="00BA0F6E"/>
    <w:rsid w:val="00BA1A88"/>
    <w:rsid w:val="00BA5D5E"/>
    <w:rsid w:val="00BA7A99"/>
    <w:rsid w:val="00BB1DC4"/>
    <w:rsid w:val="00BB1DFF"/>
    <w:rsid w:val="00BB35A4"/>
    <w:rsid w:val="00BC05E9"/>
    <w:rsid w:val="00BC12E9"/>
    <w:rsid w:val="00BC1603"/>
    <w:rsid w:val="00BC1807"/>
    <w:rsid w:val="00BC53B7"/>
    <w:rsid w:val="00BC6B3A"/>
    <w:rsid w:val="00BD0314"/>
    <w:rsid w:val="00BD0462"/>
    <w:rsid w:val="00BD112D"/>
    <w:rsid w:val="00BD170D"/>
    <w:rsid w:val="00BD27DD"/>
    <w:rsid w:val="00BD4EA8"/>
    <w:rsid w:val="00BD5C36"/>
    <w:rsid w:val="00BD658A"/>
    <w:rsid w:val="00BE096B"/>
    <w:rsid w:val="00BF235D"/>
    <w:rsid w:val="00BF2BCB"/>
    <w:rsid w:val="00BF41C9"/>
    <w:rsid w:val="00BF6026"/>
    <w:rsid w:val="00BF7D57"/>
    <w:rsid w:val="00C00AEC"/>
    <w:rsid w:val="00C03F1B"/>
    <w:rsid w:val="00C0558B"/>
    <w:rsid w:val="00C06F35"/>
    <w:rsid w:val="00C12DB2"/>
    <w:rsid w:val="00C15A68"/>
    <w:rsid w:val="00C175AA"/>
    <w:rsid w:val="00C2056F"/>
    <w:rsid w:val="00C23079"/>
    <w:rsid w:val="00C252AF"/>
    <w:rsid w:val="00C2569C"/>
    <w:rsid w:val="00C268B5"/>
    <w:rsid w:val="00C32C77"/>
    <w:rsid w:val="00C42412"/>
    <w:rsid w:val="00C457A9"/>
    <w:rsid w:val="00C4795A"/>
    <w:rsid w:val="00C47CC7"/>
    <w:rsid w:val="00C515FF"/>
    <w:rsid w:val="00C51F71"/>
    <w:rsid w:val="00C5213E"/>
    <w:rsid w:val="00C52DD9"/>
    <w:rsid w:val="00C55938"/>
    <w:rsid w:val="00C564CC"/>
    <w:rsid w:val="00C57818"/>
    <w:rsid w:val="00C5793C"/>
    <w:rsid w:val="00C60094"/>
    <w:rsid w:val="00C631E5"/>
    <w:rsid w:val="00C64B58"/>
    <w:rsid w:val="00C71090"/>
    <w:rsid w:val="00C715CD"/>
    <w:rsid w:val="00C7216A"/>
    <w:rsid w:val="00C73257"/>
    <w:rsid w:val="00C74023"/>
    <w:rsid w:val="00C75B70"/>
    <w:rsid w:val="00C81D2C"/>
    <w:rsid w:val="00C8503C"/>
    <w:rsid w:val="00C855B0"/>
    <w:rsid w:val="00C85721"/>
    <w:rsid w:val="00C87AD2"/>
    <w:rsid w:val="00C87D73"/>
    <w:rsid w:val="00C92AA8"/>
    <w:rsid w:val="00C93098"/>
    <w:rsid w:val="00C94471"/>
    <w:rsid w:val="00C944E2"/>
    <w:rsid w:val="00C9704A"/>
    <w:rsid w:val="00CA0318"/>
    <w:rsid w:val="00CA45A0"/>
    <w:rsid w:val="00CA66F2"/>
    <w:rsid w:val="00CA67A7"/>
    <w:rsid w:val="00CB0123"/>
    <w:rsid w:val="00CB0914"/>
    <w:rsid w:val="00CB1150"/>
    <w:rsid w:val="00CB1A43"/>
    <w:rsid w:val="00CB1E79"/>
    <w:rsid w:val="00CC1BB1"/>
    <w:rsid w:val="00CD21D1"/>
    <w:rsid w:val="00CD49A4"/>
    <w:rsid w:val="00CD6FED"/>
    <w:rsid w:val="00CE044D"/>
    <w:rsid w:val="00CE1021"/>
    <w:rsid w:val="00CE1251"/>
    <w:rsid w:val="00CE21C0"/>
    <w:rsid w:val="00CE3732"/>
    <w:rsid w:val="00CE39F8"/>
    <w:rsid w:val="00CE4737"/>
    <w:rsid w:val="00CE4A2B"/>
    <w:rsid w:val="00CE5BBA"/>
    <w:rsid w:val="00CE5FF8"/>
    <w:rsid w:val="00CE6468"/>
    <w:rsid w:val="00CF339B"/>
    <w:rsid w:val="00CF60DD"/>
    <w:rsid w:val="00D00745"/>
    <w:rsid w:val="00D00FC1"/>
    <w:rsid w:val="00D036EC"/>
    <w:rsid w:val="00D043F5"/>
    <w:rsid w:val="00D04B43"/>
    <w:rsid w:val="00D04BB3"/>
    <w:rsid w:val="00D0533C"/>
    <w:rsid w:val="00D0738D"/>
    <w:rsid w:val="00D10091"/>
    <w:rsid w:val="00D11367"/>
    <w:rsid w:val="00D119CA"/>
    <w:rsid w:val="00D16168"/>
    <w:rsid w:val="00D17364"/>
    <w:rsid w:val="00D2007F"/>
    <w:rsid w:val="00D20325"/>
    <w:rsid w:val="00D21863"/>
    <w:rsid w:val="00D22A6D"/>
    <w:rsid w:val="00D2458F"/>
    <w:rsid w:val="00D24DF1"/>
    <w:rsid w:val="00D25D05"/>
    <w:rsid w:val="00D31B23"/>
    <w:rsid w:val="00D32703"/>
    <w:rsid w:val="00D336AB"/>
    <w:rsid w:val="00D34449"/>
    <w:rsid w:val="00D37383"/>
    <w:rsid w:val="00D43863"/>
    <w:rsid w:val="00D43DF9"/>
    <w:rsid w:val="00D45429"/>
    <w:rsid w:val="00D53CB7"/>
    <w:rsid w:val="00D552FE"/>
    <w:rsid w:val="00D5790D"/>
    <w:rsid w:val="00D60F36"/>
    <w:rsid w:val="00D64773"/>
    <w:rsid w:val="00D651B1"/>
    <w:rsid w:val="00D71402"/>
    <w:rsid w:val="00D714CF"/>
    <w:rsid w:val="00D715A5"/>
    <w:rsid w:val="00D72736"/>
    <w:rsid w:val="00D72D77"/>
    <w:rsid w:val="00D76DB4"/>
    <w:rsid w:val="00D77637"/>
    <w:rsid w:val="00D81278"/>
    <w:rsid w:val="00D84248"/>
    <w:rsid w:val="00D849AE"/>
    <w:rsid w:val="00D85093"/>
    <w:rsid w:val="00D8683F"/>
    <w:rsid w:val="00D87193"/>
    <w:rsid w:val="00D87C08"/>
    <w:rsid w:val="00D90BDE"/>
    <w:rsid w:val="00D910BE"/>
    <w:rsid w:val="00D91245"/>
    <w:rsid w:val="00D9206E"/>
    <w:rsid w:val="00D955C6"/>
    <w:rsid w:val="00D95D96"/>
    <w:rsid w:val="00DA1D22"/>
    <w:rsid w:val="00DA2E93"/>
    <w:rsid w:val="00DA5209"/>
    <w:rsid w:val="00DB007F"/>
    <w:rsid w:val="00DB08CA"/>
    <w:rsid w:val="00DB092E"/>
    <w:rsid w:val="00DB167A"/>
    <w:rsid w:val="00DB1ADE"/>
    <w:rsid w:val="00DB31B8"/>
    <w:rsid w:val="00DB5693"/>
    <w:rsid w:val="00DB798B"/>
    <w:rsid w:val="00DC2242"/>
    <w:rsid w:val="00DC26C0"/>
    <w:rsid w:val="00DC5FEF"/>
    <w:rsid w:val="00DC6095"/>
    <w:rsid w:val="00DC6EA3"/>
    <w:rsid w:val="00DD0F5A"/>
    <w:rsid w:val="00DD36DB"/>
    <w:rsid w:val="00DD4B16"/>
    <w:rsid w:val="00DE329A"/>
    <w:rsid w:val="00DE4B19"/>
    <w:rsid w:val="00DE62E7"/>
    <w:rsid w:val="00DE7DC3"/>
    <w:rsid w:val="00DF0C31"/>
    <w:rsid w:val="00DF1B69"/>
    <w:rsid w:val="00DF2551"/>
    <w:rsid w:val="00DF37CA"/>
    <w:rsid w:val="00E00F69"/>
    <w:rsid w:val="00E00F86"/>
    <w:rsid w:val="00E02F61"/>
    <w:rsid w:val="00E0589A"/>
    <w:rsid w:val="00E05EA2"/>
    <w:rsid w:val="00E10811"/>
    <w:rsid w:val="00E114C4"/>
    <w:rsid w:val="00E20E4D"/>
    <w:rsid w:val="00E2156B"/>
    <w:rsid w:val="00E2450D"/>
    <w:rsid w:val="00E24767"/>
    <w:rsid w:val="00E253A9"/>
    <w:rsid w:val="00E27787"/>
    <w:rsid w:val="00E279AF"/>
    <w:rsid w:val="00E32AFB"/>
    <w:rsid w:val="00E332F6"/>
    <w:rsid w:val="00E338C2"/>
    <w:rsid w:val="00E34872"/>
    <w:rsid w:val="00E3616B"/>
    <w:rsid w:val="00E36F51"/>
    <w:rsid w:val="00E40AB1"/>
    <w:rsid w:val="00E4204B"/>
    <w:rsid w:val="00E45888"/>
    <w:rsid w:val="00E45FF5"/>
    <w:rsid w:val="00E46694"/>
    <w:rsid w:val="00E51167"/>
    <w:rsid w:val="00E514E9"/>
    <w:rsid w:val="00E537CE"/>
    <w:rsid w:val="00E55780"/>
    <w:rsid w:val="00E55952"/>
    <w:rsid w:val="00E56F23"/>
    <w:rsid w:val="00E6142B"/>
    <w:rsid w:val="00E640C0"/>
    <w:rsid w:val="00E65BEB"/>
    <w:rsid w:val="00E701DB"/>
    <w:rsid w:val="00E70E61"/>
    <w:rsid w:val="00E73AED"/>
    <w:rsid w:val="00E73D88"/>
    <w:rsid w:val="00E73E90"/>
    <w:rsid w:val="00E75237"/>
    <w:rsid w:val="00E77798"/>
    <w:rsid w:val="00E81784"/>
    <w:rsid w:val="00E82AD4"/>
    <w:rsid w:val="00E82D06"/>
    <w:rsid w:val="00E837E2"/>
    <w:rsid w:val="00E83F13"/>
    <w:rsid w:val="00E841BD"/>
    <w:rsid w:val="00E8567C"/>
    <w:rsid w:val="00E9194F"/>
    <w:rsid w:val="00E91B58"/>
    <w:rsid w:val="00E92753"/>
    <w:rsid w:val="00E9288A"/>
    <w:rsid w:val="00EA1C2D"/>
    <w:rsid w:val="00EA4BD9"/>
    <w:rsid w:val="00EA5EC7"/>
    <w:rsid w:val="00EB0740"/>
    <w:rsid w:val="00EB5F6C"/>
    <w:rsid w:val="00EC1021"/>
    <w:rsid w:val="00EC2B85"/>
    <w:rsid w:val="00EC4D3C"/>
    <w:rsid w:val="00EC547C"/>
    <w:rsid w:val="00EC5B95"/>
    <w:rsid w:val="00EC749F"/>
    <w:rsid w:val="00ED1951"/>
    <w:rsid w:val="00ED3A16"/>
    <w:rsid w:val="00ED4BEA"/>
    <w:rsid w:val="00ED7EB0"/>
    <w:rsid w:val="00EE0F1F"/>
    <w:rsid w:val="00EE26E2"/>
    <w:rsid w:val="00EE2FB5"/>
    <w:rsid w:val="00EE4AD0"/>
    <w:rsid w:val="00EE61B8"/>
    <w:rsid w:val="00EF0B9A"/>
    <w:rsid w:val="00EF1372"/>
    <w:rsid w:val="00EF25AA"/>
    <w:rsid w:val="00EF45DD"/>
    <w:rsid w:val="00EF4CA7"/>
    <w:rsid w:val="00F00B93"/>
    <w:rsid w:val="00F0472F"/>
    <w:rsid w:val="00F053D2"/>
    <w:rsid w:val="00F107BC"/>
    <w:rsid w:val="00F14E8E"/>
    <w:rsid w:val="00F15913"/>
    <w:rsid w:val="00F21897"/>
    <w:rsid w:val="00F2206C"/>
    <w:rsid w:val="00F24ABF"/>
    <w:rsid w:val="00F25A72"/>
    <w:rsid w:val="00F26DF1"/>
    <w:rsid w:val="00F31D6A"/>
    <w:rsid w:val="00F33605"/>
    <w:rsid w:val="00F3628C"/>
    <w:rsid w:val="00F365A1"/>
    <w:rsid w:val="00F36BF9"/>
    <w:rsid w:val="00F36D45"/>
    <w:rsid w:val="00F37281"/>
    <w:rsid w:val="00F4091F"/>
    <w:rsid w:val="00F4568A"/>
    <w:rsid w:val="00F468E8"/>
    <w:rsid w:val="00F46CE7"/>
    <w:rsid w:val="00F50560"/>
    <w:rsid w:val="00F50567"/>
    <w:rsid w:val="00F527A6"/>
    <w:rsid w:val="00F53D85"/>
    <w:rsid w:val="00F5699C"/>
    <w:rsid w:val="00F57EFB"/>
    <w:rsid w:val="00F60A5F"/>
    <w:rsid w:val="00F60CAA"/>
    <w:rsid w:val="00F62C60"/>
    <w:rsid w:val="00F63A4F"/>
    <w:rsid w:val="00F6513E"/>
    <w:rsid w:val="00F65540"/>
    <w:rsid w:val="00F66A18"/>
    <w:rsid w:val="00F70CC2"/>
    <w:rsid w:val="00F71126"/>
    <w:rsid w:val="00F7511E"/>
    <w:rsid w:val="00F75BC2"/>
    <w:rsid w:val="00F76957"/>
    <w:rsid w:val="00F76C73"/>
    <w:rsid w:val="00F808B5"/>
    <w:rsid w:val="00F822EB"/>
    <w:rsid w:val="00F82E13"/>
    <w:rsid w:val="00F84173"/>
    <w:rsid w:val="00F8442B"/>
    <w:rsid w:val="00F860E2"/>
    <w:rsid w:val="00F903CF"/>
    <w:rsid w:val="00F91395"/>
    <w:rsid w:val="00F93045"/>
    <w:rsid w:val="00F935F1"/>
    <w:rsid w:val="00F93A76"/>
    <w:rsid w:val="00F93C31"/>
    <w:rsid w:val="00F947BB"/>
    <w:rsid w:val="00F97269"/>
    <w:rsid w:val="00F97F54"/>
    <w:rsid w:val="00FA0656"/>
    <w:rsid w:val="00FA0885"/>
    <w:rsid w:val="00FA0ED1"/>
    <w:rsid w:val="00FA1B81"/>
    <w:rsid w:val="00FA3CAE"/>
    <w:rsid w:val="00FA6F6A"/>
    <w:rsid w:val="00FB48C7"/>
    <w:rsid w:val="00FB69D6"/>
    <w:rsid w:val="00FB6F3B"/>
    <w:rsid w:val="00FB7CA0"/>
    <w:rsid w:val="00FC23B1"/>
    <w:rsid w:val="00FC2418"/>
    <w:rsid w:val="00FC267B"/>
    <w:rsid w:val="00FC271E"/>
    <w:rsid w:val="00FC2896"/>
    <w:rsid w:val="00FC3E9E"/>
    <w:rsid w:val="00FC4EA5"/>
    <w:rsid w:val="00FC5B38"/>
    <w:rsid w:val="00FD0DAA"/>
    <w:rsid w:val="00FD1B7F"/>
    <w:rsid w:val="00FD273D"/>
    <w:rsid w:val="00FD3230"/>
    <w:rsid w:val="00FD39D0"/>
    <w:rsid w:val="00FD6E51"/>
    <w:rsid w:val="00FE201D"/>
    <w:rsid w:val="00FE4699"/>
    <w:rsid w:val="00FE6723"/>
    <w:rsid w:val="00FE6A01"/>
    <w:rsid w:val="00FF56BF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CD2B3"/>
  <w15:docId w15:val="{B015DB7C-93B5-684D-A26D-8BE90F340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Times New Roman" w:hAnsi="New York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1EAC"/>
    <w:pPr>
      <w:tabs>
        <w:tab w:val="left" w:pos="426"/>
      </w:tabs>
      <w:spacing w:line="280" w:lineRule="exact"/>
      <w:jc w:val="both"/>
    </w:pPr>
    <w:rPr>
      <w:rFonts w:ascii="Arial" w:hAnsi="Arial"/>
      <w:sz w:val="24"/>
      <w:lang w:val="en-GB"/>
    </w:rPr>
  </w:style>
  <w:style w:type="paragraph" w:styleId="Titolo1">
    <w:name w:val="heading 1"/>
    <w:basedOn w:val="Normale"/>
    <w:next w:val="Normale"/>
    <w:link w:val="Titolo1Carattere"/>
    <w:qFormat/>
    <w:rsid w:val="00E82AD4"/>
    <w:pPr>
      <w:keepNext/>
      <w:jc w:val="left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C26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E82AD4"/>
    <w:pPr>
      <w:keepNext/>
      <w:spacing w:before="240" w:after="120"/>
      <w:ind w:left="567"/>
      <w:outlineLvl w:val="2"/>
    </w:pPr>
    <w:rPr>
      <w:b/>
      <w:i/>
    </w:rPr>
  </w:style>
  <w:style w:type="paragraph" w:styleId="Titolo4">
    <w:name w:val="heading 4"/>
    <w:basedOn w:val="Normale"/>
    <w:next w:val="Normale"/>
    <w:qFormat/>
    <w:rsid w:val="00E82AD4"/>
    <w:pPr>
      <w:keepNext/>
      <w:pBdr>
        <w:top w:val="single" w:sz="4" w:space="1" w:color="auto"/>
        <w:bottom w:val="single" w:sz="4" w:space="1" w:color="auto"/>
      </w:pBdr>
      <w:ind w:left="3612"/>
      <w:jc w:val="center"/>
      <w:outlineLvl w:val="3"/>
    </w:pPr>
    <w:rPr>
      <w:b/>
      <w:i/>
      <w:iCs/>
      <w:lang w:val="it-IT"/>
    </w:rPr>
  </w:style>
  <w:style w:type="paragraph" w:styleId="Titolo7">
    <w:name w:val="heading 7"/>
    <w:basedOn w:val="Normale"/>
    <w:next w:val="Normale"/>
    <w:qFormat/>
    <w:rsid w:val="003E488A"/>
    <w:pPr>
      <w:spacing w:before="240" w:after="60"/>
      <w:outlineLvl w:val="6"/>
    </w:pPr>
    <w:rPr>
      <w:rFonts w:ascii="Times New Roman" w:hAnsi="Times New Roman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rsid w:val="00E82AD4"/>
    <w:rPr>
      <w:sz w:val="22"/>
    </w:rPr>
  </w:style>
  <w:style w:type="paragraph" w:customStyle="1" w:styleId="major">
    <w:name w:val="major"/>
    <w:basedOn w:val="Normale"/>
    <w:rsid w:val="00E82AD4"/>
    <w:pPr>
      <w:ind w:right="4735"/>
      <w:jc w:val="left"/>
    </w:pPr>
    <w:rPr>
      <w:rFonts w:ascii="Verdana" w:hAnsi="Verdana"/>
      <w:b/>
      <w:caps/>
    </w:rPr>
  </w:style>
  <w:style w:type="paragraph" w:customStyle="1" w:styleId="TAB1">
    <w:name w:val="TAB1"/>
    <w:basedOn w:val="Normale"/>
    <w:rsid w:val="00E82AD4"/>
    <w:pPr>
      <w:ind w:left="1020" w:hanging="340"/>
    </w:pPr>
  </w:style>
  <w:style w:type="paragraph" w:customStyle="1" w:styleId="TAB2">
    <w:name w:val="TAB2"/>
    <w:basedOn w:val="Normale"/>
    <w:rsid w:val="00E82AD4"/>
    <w:pPr>
      <w:spacing w:before="20" w:after="40"/>
      <w:ind w:left="1361" w:hanging="340"/>
    </w:pPr>
  </w:style>
  <w:style w:type="paragraph" w:customStyle="1" w:styleId="TAB3">
    <w:name w:val="TAB3"/>
    <w:basedOn w:val="Normale"/>
    <w:rsid w:val="00E82AD4"/>
    <w:pPr>
      <w:ind w:left="1701" w:hanging="340"/>
    </w:pPr>
  </w:style>
  <w:style w:type="paragraph" w:customStyle="1" w:styleId="TITOLOCENTRATO">
    <w:name w:val="TITOLO CENTRATO"/>
    <w:basedOn w:val="Normale"/>
    <w:rsid w:val="00E82AD4"/>
    <w:pPr>
      <w:spacing w:after="480"/>
      <w:jc w:val="center"/>
    </w:pPr>
    <w:rPr>
      <w:rFonts w:ascii="Verdana" w:hAnsi="Verdana"/>
      <w:b/>
      <w:caps/>
      <w:lang w:val="it-IT"/>
    </w:rPr>
  </w:style>
  <w:style w:type="paragraph" w:customStyle="1" w:styleId="minor">
    <w:name w:val="minor"/>
    <w:basedOn w:val="Normale"/>
    <w:rsid w:val="00E82AD4"/>
    <w:pPr>
      <w:ind w:right="4735"/>
      <w:jc w:val="left"/>
    </w:pPr>
    <w:rPr>
      <w:rFonts w:ascii="Verdana" w:hAnsi="Verdana"/>
      <w:b/>
    </w:rPr>
  </w:style>
  <w:style w:type="paragraph" w:styleId="Testodelblocco">
    <w:name w:val="Block Text"/>
    <w:basedOn w:val="Normale"/>
    <w:autoRedefine/>
    <w:rsid w:val="00E82AD4"/>
    <w:pPr>
      <w:pBdr>
        <w:top w:val="single" w:sz="6" w:space="1" w:color="auto"/>
        <w:bottom w:val="single" w:sz="6" w:space="1" w:color="auto"/>
      </w:pBdr>
      <w:tabs>
        <w:tab w:val="clear" w:pos="426"/>
      </w:tabs>
      <w:ind w:left="7797"/>
      <w:jc w:val="right"/>
    </w:pPr>
    <w:rPr>
      <w:b/>
      <w:caps/>
    </w:rPr>
  </w:style>
  <w:style w:type="paragraph" w:styleId="Pidipagina">
    <w:name w:val="footer"/>
    <w:basedOn w:val="Normale"/>
    <w:rsid w:val="00E82AD4"/>
    <w:pPr>
      <w:tabs>
        <w:tab w:val="clear" w:pos="426"/>
        <w:tab w:val="center" w:pos="4819"/>
        <w:tab w:val="right" w:pos="9638"/>
      </w:tabs>
      <w:jc w:val="center"/>
    </w:pPr>
  </w:style>
  <w:style w:type="paragraph" w:styleId="Intestazione">
    <w:name w:val="header"/>
    <w:basedOn w:val="Normale"/>
    <w:link w:val="IntestazioneCarattere"/>
    <w:uiPriority w:val="99"/>
    <w:rsid w:val="00E82AD4"/>
    <w:pPr>
      <w:tabs>
        <w:tab w:val="clear" w:pos="426"/>
        <w:tab w:val="center" w:pos="4819"/>
        <w:tab w:val="right" w:pos="9638"/>
      </w:tabs>
      <w:jc w:val="right"/>
    </w:pPr>
  </w:style>
  <w:style w:type="paragraph" w:customStyle="1" w:styleId="TitoloLOP">
    <w:name w:val="Titolo LOP"/>
    <w:basedOn w:val="Normale"/>
    <w:rsid w:val="00E82AD4"/>
    <w:pPr>
      <w:jc w:val="center"/>
    </w:pPr>
    <w:rPr>
      <w:rFonts w:ascii="Verdana" w:hAnsi="Verdana"/>
      <w:b/>
      <w:sz w:val="28"/>
    </w:rPr>
  </w:style>
  <w:style w:type="paragraph" w:styleId="Mappadocumento">
    <w:name w:val="Document Map"/>
    <w:basedOn w:val="Normale"/>
    <w:semiHidden/>
    <w:rsid w:val="00E82AD4"/>
    <w:pPr>
      <w:shd w:val="clear" w:color="auto" w:fill="000080"/>
    </w:pPr>
    <w:rPr>
      <w:rFonts w:ascii="Tahoma" w:hAnsi="Tahoma" w:cs="Tahoma"/>
    </w:rPr>
  </w:style>
  <w:style w:type="paragraph" w:customStyle="1" w:styleId="Corpotesto1">
    <w:name w:val="Corpo testo1"/>
    <w:basedOn w:val="Normale"/>
    <w:rsid w:val="00E82AD4"/>
    <w:pPr>
      <w:jc w:val="left"/>
    </w:pPr>
    <w:rPr>
      <w:rFonts w:ascii="Arial Narrow" w:hAnsi="Arial Narrow"/>
      <w:lang w:val="it-IT"/>
    </w:rPr>
  </w:style>
  <w:style w:type="paragraph" w:customStyle="1" w:styleId="TAB5">
    <w:name w:val="TAB5"/>
    <w:basedOn w:val="Normale"/>
    <w:rsid w:val="00E82AD4"/>
    <w:pPr>
      <w:ind w:left="2381" w:hanging="340"/>
    </w:pPr>
    <w:rPr>
      <w:lang w:val="it-IT"/>
    </w:rPr>
  </w:style>
  <w:style w:type="paragraph" w:customStyle="1" w:styleId="TAB4">
    <w:name w:val="TAB4"/>
    <w:basedOn w:val="Normale"/>
    <w:rsid w:val="00E82AD4"/>
    <w:pPr>
      <w:ind w:left="2041" w:hanging="340"/>
    </w:pPr>
    <w:rPr>
      <w:lang w:val="it-IT"/>
    </w:rPr>
  </w:style>
  <w:style w:type="character" w:styleId="Collegamentoipertestuale">
    <w:name w:val="Hyperlink"/>
    <w:uiPriority w:val="99"/>
    <w:rsid w:val="00117541"/>
    <w:rPr>
      <w:color w:val="0000FF"/>
      <w:u w:val="single"/>
    </w:rPr>
  </w:style>
  <w:style w:type="paragraph" w:styleId="Testofumetto">
    <w:name w:val="Balloon Text"/>
    <w:basedOn w:val="Normale"/>
    <w:semiHidden/>
    <w:rsid w:val="00A636AC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A636AC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A636AC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A636AC"/>
    <w:rPr>
      <w:b/>
      <w:bCs/>
    </w:rPr>
  </w:style>
  <w:style w:type="table" w:styleId="Grigliatabella">
    <w:name w:val="Table Grid"/>
    <w:basedOn w:val="Tabellanormale"/>
    <w:rsid w:val="00AE1BF3"/>
    <w:pPr>
      <w:tabs>
        <w:tab w:val="left" w:pos="426"/>
      </w:tabs>
      <w:spacing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3A38A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3A38A3"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rsid w:val="003A38A3"/>
    <w:pPr>
      <w:spacing w:after="120"/>
      <w:ind w:left="283"/>
    </w:pPr>
  </w:style>
  <w:style w:type="paragraph" w:styleId="Rientrocorpodeltesto2">
    <w:name w:val="Body Text Indent 2"/>
    <w:basedOn w:val="Normale"/>
    <w:rsid w:val="003A38A3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3E488A"/>
    <w:pPr>
      <w:spacing w:after="120"/>
      <w:ind w:left="283"/>
    </w:pPr>
    <w:rPr>
      <w:sz w:val="16"/>
      <w:szCs w:val="16"/>
    </w:rPr>
  </w:style>
  <w:style w:type="character" w:styleId="Collegamentovisitato">
    <w:name w:val="FollowedHyperlink"/>
    <w:rsid w:val="002B798D"/>
    <w:rPr>
      <w:color w:val="800080"/>
      <w:u w:val="single"/>
    </w:rPr>
  </w:style>
  <w:style w:type="paragraph" w:customStyle="1" w:styleId="1">
    <w:name w:val="1"/>
    <w:basedOn w:val="Normale"/>
    <w:next w:val="Corpotesto1"/>
    <w:rsid w:val="001D37E5"/>
    <w:pPr>
      <w:jc w:val="left"/>
    </w:pPr>
    <w:rPr>
      <w:rFonts w:ascii="Arial Narrow" w:hAnsi="Arial Narrow"/>
      <w:lang w:val="it-IT"/>
    </w:rPr>
  </w:style>
  <w:style w:type="paragraph" w:styleId="Revisione">
    <w:name w:val="Revision"/>
    <w:hidden/>
    <w:uiPriority w:val="99"/>
    <w:semiHidden/>
    <w:rsid w:val="00244CCD"/>
    <w:rPr>
      <w:rFonts w:ascii="Arial" w:hAnsi="Arial"/>
      <w:sz w:val="24"/>
      <w:lang w:val="en-GB"/>
    </w:rPr>
  </w:style>
  <w:style w:type="paragraph" w:styleId="Paragrafoelenco">
    <w:name w:val="List Paragraph"/>
    <w:basedOn w:val="Normale"/>
    <w:uiPriority w:val="34"/>
    <w:qFormat/>
    <w:rsid w:val="00F93045"/>
    <w:pPr>
      <w:ind w:left="720"/>
      <w:contextualSpacing/>
    </w:pPr>
  </w:style>
  <w:style w:type="paragraph" w:customStyle="1" w:styleId="Default">
    <w:name w:val="Default"/>
    <w:rsid w:val="00043C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character" w:styleId="Rimandonotaapidipagina">
    <w:name w:val="footnote reference"/>
    <w:basedOn w:val="Carpredefinitoparagrafo"/>
    <w:uiPriority w:val="99"/>
    <w:unhideWhenUsed/>
    <w:rsid w:val="000313A3"/>
    <w:rPr>
      <w:rFonts w:ascii="Arial" w:hAnsi="Arial" w:cs="Arial" w:hint="default"/>
      <w:sz w:val="24"/>
      <w:vertAlign w:val="superscript"/>
    </w:rPr>
  </w:style>
  <w:style w:type="paragraph" w:styleId="Corpotesto">
    <w:name w:val="Body Text"/>
    <w:basedOn w:val="Normale"/>
    <w:link w:val="CorpotestoCarattere"/>
    <w:unhideWhenUsed/>
    <w:rsid w:val="0082407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24079"/>
    <w:rPr>
      <w:rFonts w:ascii="Arial" w:hAnsi="Arial"/>
      <w:sz w:val="24"/>
      <w:lang w:val="en-GB"/>
    </w:rPr>
  </w:style>
  <w:style w:type="paragraph" w:styleId="NormaleWeb">
    <w:name w:val="Normal (Web)"/>
    <w:basedOn w:val="Normale"/>
    <w:uiPriority w:val="99"/>
    <w:unhideWhenUsed/>
    <w:rsid w:val="00C73257"/>
    <w:pPr>
      <w:tabs>
        <w:tab w:val="clear" w:pos="426"/>
      </w:tabs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  <w:lang w:val="it-IT"/>
    </w:rPr>
  </w:style>
  <w:style w:type="character" w:styleId="Enfasigrassetto">
    <w:name w:val="Strong"/>
    <w:basedOn w:val="Carpredefinitoparagrafo"/>
    <w:qFormat/>
    <w:rsid w:val="00C73257"/>
    <w:rPr>
      <w:b/>
      <w:bCs/>
    </w:rPr>
  </w:style>
  <w:style w:type="character" w:customStyle="1" w:styleId="apple-converted-space">
    <w:name w:val="apple-converted-space"/>
    <w:basedOn w:val="Carpredefinitoparagrafo"/>
    <w:rsid w:val="00C73257"/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40AB1"/>
    <w:pPr>
      <w:keepLines/>
      <w:tabs>
        <w:tab w:val="clear" w:pos="426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it-IT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0E453C"/>
    <w:pPr>
      <w:tabs>
        <w:tab w:val="clear" w:pos="426"/>
        <w:tab w:val="left" w:pos="480"/>
        <w:tab w:val="right" w:leader="dot" w:pos="9346"/>
      </w:tabs>
      <w:spacing w:line="240" w:lineRule="auto"/>
    </w:pPr>
    <w:rPr>
      <w:rFonts w:asciiTheme="majorHAnsi" w:hAnsiTheme="majorHAnsi"/>
      <w:b/>
      <w:noProof/>
      <w:sz w:val="18"/>
      <w:szCs w:val="18"/>
      <w:lang w:val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706D42"/>
    <w:pPr>
      <w:tabs>
        <w:tab w:val="clear" w:pos="426"/>
        <w:tab w:val="right" w:leader="dot" w:pos="9346"/>
      </w:tabs>
      <w:spacing w:after="100"/>
      <w:ind w:left="993" w:hanging="513"/>
    </w:pPr>
  </w:style>
  <w:style w:type="paragraph" w:styleId="Sommario2">
    <w:name w:val="toc 2"/>
    <w:basedOn w:val="Normale"/>
    <w:next w:val="Normale"/>
    <w:autoRedefine/>
    <w:uiPriority w:val="39"/>
    <w:unhideWhenUsed/>
    <w:qFormat/>
    <w:rsid w:val="00E40AB1"/>
    <w:pPr>
      <w:tabs>
        <w:tab w:val="clear" w:pos="426"/>
      </w:tabs>
      <w:spacing w:after="100" w:line="276" w:lineRule="auto"/>
      <w:ind w:left="220"/>
      <w:jc w:val="left"/>
    </w:pPr>
    <w:rPr>
      <w:rFonts w:asciiTheme="minorHAnsi" w:eastAsiaTheme="minorEastAsia" w:hAnsiTheme="minorHAnsi" w:cstheme="minorBidi"/>
      <w:sz w:val="22"/>
      <w:szCs w:val="22"/>
      <w:lang w:val="it-IT"/>
    </w:rPr>
  </w:style>
  <w:style w:type="paragraph" w:styleId="Sommario4">
    <w:name w:val="toc 4"/>
    <w:basedOn w:val="Normale"/>
    <w:next w:val="Normale"/>
    <w:autoRedefine/>
    <w:uiPriority w:val="39"/>
    <w:unhideWhenUsed/>
    <w:rsid w:val="0036201A"/>
    <w:pPr>
      <w:tabs>
        <w:tab w:val="clear" w:pos="426"/>
        <w:tab w:val="left" w:pos="1985"/>
        <w:tab w:val="right" w:leader="dot" w:pos="9346"/>
      </w:tabs>
      <w:spacing w:line="240" w:lineRule="auto"/>
      <w:ind w:left="1134"/>
    </w:pPr>
  </w:style>
  <w:style w:type="paragraph" w:styleId="Sommario7">
    <w:name w:val="toc 7"/>
    <w:basedOn w:val="Normale"/>
    <w:next w:val="Normale"/>
    <w:autoRedefine/>
    <w:uiPriority w:val="39"/>
    <w:unhideWhenUsed/>
    <w:rsid w:val="0036201A"/>
    <w:pPr>
      <w:tabs>
        <w:tab w:val="clear" w:pos="426"/>
        <w:tab w:val="left" w:pos="2552"/>
        <w:tab w:val="right" w:leader="dot" w:pos="9346"/>
      </w:tabs>
      <w:spacing w:line="240" w:lineRule="auto"/>
      <w:ind w:left="1985"/>
    </w:pPr>
  </w:style>
  <w:style w:type="paragraph" w:styleId="Nessunaspaziatura">
    <w:name w:val="No Spacing"/>
    <w:uiPriority w:val="1"/>
    <w:qFormat/>
    <w:rsid w:val="00717627"/>
    <w:pPr>
      <w:tabs>
        <w:tab w:val="left" w:pos="426"/>
      </w:tabs>
      <w:jc w:val="both"/>
    </w:pPr>
    <w:rPr>
      <w:rFonts w:ascii="Arial" w:hAnsi="Arial"/>
      <w:sz w:val="24"/>
      <w:lang w:val="en-GB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C26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customStyle="1" w:styleId="testo">
    <w:name w:val="testo"/>
    <w:basedOn w:val="Normale"/>
    <w:uiPriority w:val="99"/>
    <w:rsid w:val="00DC26C0"/>
    <w:pPr>
      <w:tabs>
        <w:tab w:val="clear" w:pos="426"/>
      </w:tabs>
      <w:spacing w:after="200" w:line="240" w:lineRule="auto"/>
      <w:ind w:left="851" w:right="567" w:firstLine="851"/>
    </w:pPr>
    <w:rPr>
      <w:rFonts w:ascii="Bookman Old Style" w:hAnsi="Bookman Old Style"/>
      <w:szCs w:val="24"/>
      <w:lang w:val="it-IT"/>
    </w:rPr>
  </w:style>
  <w:style w:type="character" w:customStyle="1" w:styleId="auto-style2">
    <w:name w:val="auto-style2"/>
    <w:basedOn w:val="Carpredefinitoparagrafo"/>
    <w:rsid w:val="00EF1372"/>
  </w:style>
  <w:style w:type="paragraph" w:styleId="Elencocontinua">
    <w:name w:val="List Continue"/>
    <w:basedOn w:val="Normale"/>
    <w:rsid w:val="00274FD4"/>
    <w:pPr>
      <w:tabs>
        <w:tab w:val="clear" w:pos="426"/>
      </w:tabs>
      <w:spacing w:after="120" w:line="240" w:lineRule="auto"/>
      <w:ind w:left="283"/>
      <w:jc w:val="left"/>
    </w:pPr>
    <w:rPr>
      <w:rFonts w:ascii="Times New Roman" w:hAnsi="Times New Roman"/>
      <w:szCs w:val="24"/>
      <w:lang w:val="it-IT"/>
    </w:rPr>
  </w:style>
  <w:style w:type="paragraph" w:styleId="Testonotaapidipagina">
    <w:name w:val="footnote text"/>
    <w:aliases w:val="Testo_note"/>
    <w:basedOn w:val="Normale"/>
    <w:link w:val="TestonotaapidipaginaCarattere"/>
    <w:uiPriority w:val="99"/>
    <w:rsid w:val="00274FD4"/>
    <w:pPr>
      <w:tabs>
        <w:tab w:val="clear" w:pos="426"/>
      </w:tabs>
      <w:spacing w:line="240" w:lineRule="auto"/>
      <w:jc w:val="left"/>
    </w:pPr>
    <w:rPr>
      <w:rFonts w:ascii="Times New Roman" w:hAnsi="Times New Roman"/>
      <w:sz w:val="20"/>
      <w:lang w:val="it-IT"/>
    </w:rPr>
  </w:style>
  <w:style w:type="character" w:customStyle="1" w:styleId="TestonotaapidipaginaCarattere">
    <w:name w:val="Testo nota a piè di pagina Carattere"/>
    <w:aliases w:val="Testo_note Carattere"/>
    <w:basedOn w:val="Carpredefinitoparagrafo"/>
    <w:link w:val="Testonotaapidipagina"/>
    <w:uiPriority w:val="99"/>
    <w:rsid w:val="00274FD4"/>
    <w:rPr>
      <w:rFonts w:ascii="Times New Roman" w:hAnsi="Times New Roman"/>
    </w:rPr>
  </w:style>
  <w:style w:type="paragraph" w:customStyle="1" w:styleId="M-Normale">
    <w:name w:val="M- Normale"/>
    <w:basedOn w:val="Normale"/>
    <w:rsid w:val="00274FD4"/>
    <w:pPr>
      <w:tabs>
        <w:tab w:val="clear" w:pos="426"/>
      </w:tabs>
      <w:spacing w:before="180" w:line="360" w:lineRule="auto"/>
    </w:pPr>
    <w:rPr>
      <w:rFonts w:ascii="Times New Roman" w:hAnsi="Times New Roman"/>
      <w:lang w:val="it-IT"/>
    </w:rPr>
  </w:style>
  <w:style w:type="character" w:styleId="Titolodellibro">
    <w:name w:val="Book Title"/>
    <w:uiPriority w:val="33"/>
    <w:qFormat/>
    <w:rsid w:val="003146B2"/>
    <w:rPr>
      <w:b/>
      <w:bCs/>
      <w:smallCaps/>
      <w:spacing w:val="5"/>
    </w:rPr>
  </w:style>
  <w:style w:type="character" w:styleId="Enfasicorsivo">
    <w:name w:val="Emphasis"/>
    <w:qFormat/>
    <w:rsid w:val="0068035C"/>
    <w:rPr>
      <w:i/>
      <w:iCs/>
    </w:rPr>
  </w:style>
  <w:style w:type="character" w:customStyle="1" w:styleId="divarticolodoc">
    <w:name w:val="divarticolodoc"/>
    <w:basedOn w:val="Carpredefinitoparagrafo"/>
    <w:rsid w:val="0068035C"/>
  </w:style>
  <w:style w:type="character" w:customStyle="1" w:styleId="IntestazioneCarattere">
    <w:name w:val="Intestazione Carattere"/>
    <w:link w:val="Intestazione"/>
    <w:uiPriority w:val="99"/>
    <w:rsid w:val="0068035C"/>
    <w:rPr>
      <w:rFonts w:ascii="Arial" w:hAnsi="Arial"/>
      <w:sz w:val="24"/>
      <w:lang w:val="en-GB"/>
    </w:rPr>
  </w:style>
  <w:style w:type="paragraph" w:styleId="Testonormale">
    <w:name w:val="Plain Text"/>
    <w:basedOn w:val="Normale"/>
    <w:link w:val="TestonormaleCarattere"/>
    <w:rsid w:val="0068035C"/>
    <w:pPr>
      <w:tabs>
        <w:tab w:val="clear" w:pos="426"/>
      </w:tabs>
      <w:spacing w:line="240" w:lineRule="auto"/>
      <w:jc w:val="left"/>
    </w:pPr>
    <w:rPr>
      <w:rFonts w:ascii="Courier New" w:hAnsi="Courier New"/>
      <w:sz w:val="20"/>
    </w:rPr>
  </w:style>
  <w:style w:type="character" w:customStyle="1" w:styleId="TestonormaleCarattere">
    <w:name w:val="Testo normale Carattere"/>
    <w:basedOn w:val="Carpredefinitoparagrafo"/>
    <w:link w:val="Testonormale"/>
    <w:rsid w:val="0068035C"/>
    <w:rPr>
      <w:rFonts w:ascii="Courier New" w:hAnsi="Courier New"/>
    </w:rPr>
  </w:style>
  <w:style w:type="paragraph" w:styleId="Titolo">
    <w:name w:val="Title"/>
    <w:basedOn w:val="Normale"/>
    <w:link w:val="TitoloCarattere"/>
    <w:qFormat/>
    <w:rsid w:val="0068035C"/>
    <w:pPr>
      <w:tabs>
        <w:tab w:val="clear" w:pos="426"/>
      </w:tabs>
      <w:spacing w:line="360" w:lineRule="auto"/>
      <w:jc w:val="center"/>
    </w:pPr>
    <w:rPr>
      <w:b/>
      <w:sz w:val="36"/>
      <w:u w:val="single"/>
    </w:rPr>
  </w:style>
  <w:style w:type="character" w:customStyle="1" w:styleId="TitoloCarattere">
    <w:name w:val="Titolo Carattere"/>
    <w:basedOn w:val="Carpredefinitoparagrafo"/>
    <w:link w:val="Titolo"/>
    <w:rsid w:val="0068035C"/>
    <w:rPr>
      <w:rFonts w:ascii="Arial" w:hAnsi="Arial"/>
      <w:b/>
      <w:sz w:val="36"/>
      <w:u w:val="single"/>
    </w:rPr>
  </w:style>
  <w:style w:type="character" w:customStyle="1" w:styleId="body">
    <w:name w:val="body"/>
    <w:rsid w:val="0068035C"/>
  </w:style>
  <w:style w:type="character" w:customStyle="1" w:styleId="Corpodeltesto3Carattere">
    <w:name w:val="Corpo del testo 3 Carattere"/>
    <w:link w:val="Corpodeltesto3"/>
    <w:rsid w:val="0068035C"/>
    <w:rPr>
      <w:rFonts w:ascii="Arial" w:hAnsi="Arial"/>
      <w:sz w:val="16"/>
      <w:szCs w:val="16"/>
      <w:lang w:val="en-GB"/>
    </w:rPr>
  </w:style>
  <w:style w:type="character" w:customStyle="1" w:styleId="TestocommentoCarattere">
    <w:name w:val="Testo commento Carattere"/>
    <w:link w:val="Testocommento"/>
    <w:semiHidden/>
    <w:rsid w:val="0068035C"/>
    <w:rPr>
      <w:rFonts w:ascii="Arial" w:hAnsi="Arial"/>
      <w:lang w:val="en-GB"/>
    </w:rPr>
  </w:style>
  <w:style w:type="character" w:customStyle="1" w:styleId="Titolo1Carattere">
    <w:name w:val="Titolo 1 Carattere"/>
    <w:basedOn w:val="Carpredefinitoparagrafo"/>
    <w:link w:val="Titolo1"/>
    <w:rsid w:val="005916E6"/>
    <w:rPr>
      <w:rFonts w:ascii="Arial" w:hAnsi="Arial"/>
      <w:b/>
      <w:sz w:val="24"/>
      <w:lang w:val="en-GB"/>
    </w:rPr>
  </w:style>
  <w:style w:type="character" w:customStyle="1" w:styleId="NormalespaziatoChar">
    <w:name w:val="Normale spaziato Char"/>
    <w:rsid w:val="00A744A3"/>
    <w:rPr>
      <w:sz w:val="22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9C6762"/>
    <w:rPr>
      <w:rFonts w:ascii="Arial" w:hAnsi="Arial"/>
      <w:b/>
      <w:i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778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4820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5686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348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8338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8900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8827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515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578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7738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7753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2287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7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elf%20Service\modelli\Value%20Partners\VERTICALE\Lop%20Memo\VP_MEMOLOP_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5ace7-8c2c-448e-ba22-439c9b44459c" xsi:nil="true"/>
    <lcf76f155ced4ddcb4097134ff3c332f xmlns="d1c0e423-d111-45e3-a224-4fd75532c6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D3465B1BA598498B7833AE3ADCA2D0" ma:contentTypeVersion="18" ma:contentTypeDescription="Creare un nuovo documento." ma:contentTypeScope="" ma:versionID="f38560345067d7ae432721ff205acce6">
  <xsd:schema xmlns:xsd="http://www.w3.org/2001/XMLSchema" xmlns:xs="http://www.w3.org/2001/XMLSchema" xmlns:p="http://schemas.microsoft.com/office/2006/metadata/properties" xmlns:ns2="d1c0e423-d111-45e3-a224-4fd75532c6a1" xmlns:ns3="9975ace7-8c2c-448e-ba22-439c9b44459c" targetNamespace="http://schemas.microsoft.com/office/2006/metadata/properties" ma:root="true" ma:fieldsID="2ae2bffeda1c0908aa0492c4c35e438b" ns2:_="" ns3:_="">
    <xsd:import namespace="d1c0e423-d111-45e3-a224-4fd75532c6a1"/>
    <xsd:import namespace="9975ace7-8c2c-448e-ba22-439c9b4445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0e423-d111-45e3-a224-4fd75532c6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88fc5a2d-2c98-4d82-9ff7-a3a2abf9d5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ace7-8c2c-448e-ba22-439c9b44459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8addc10-ea77-497c-80c5-868f06a8050d}" ma:internalName="TaxCatchAll" ma:showField="CatchAllData" ma:web="9975ace7-8c2c-448e-ba22-439c9b4445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EDF33-007E-4CE6-AB8B-B091DD3EEB54}">
  <ds:schemaRefs>
    <ds:schemaRef ds:uri="http://schemas.microsoft.com/office/2006/metadata/properties"/>
    <ds:schemaRef ds:uri="http://schemas.microsoft.com/office/infopath/2007/PartnerControls"/>
    <ds:schemaRef ds:uri="9975ace7-8c2c-448e-ba22-439c9b44459c"/>
    <ds:schemaRef ds:uri="d1c0e423-d111-45e3-a224-4fd75532c6a1"/>
  </ds:schemaRefs>
</ds:datastoreItem>
</file>

<file path=customXml/itemProps2.xml><?xml version="1.0" encoding="utf-8"?>
<ds:datastoreItem xmlns:ds="http://schemas.openxmlformats.org/officeDocument/2006/customXml" ds:itemID="{1E69251D-266B-46CB-A2DD-6439063C4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c0e423-d111-45e3-a224-4fd75532c6a1"/>
    <ds:schemaRef ds:uri="9975ace7-8c2c-448e-ba22-439c9b4445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2FEBD3-A9B8-49E2-8B7E-177B74DC22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C7FCC0-E594-A642-AC15-EE2FAC2C0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VP_MEMOLOP_.dot</Template>
  <TotalTime>2</TotalTime>
  <Pages>7</Pages>
  <Words>2968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MARCHIO O NOME CLIENTE</vt:lpstr>
    </vt:vector>
  </TitlesOfParts>
  <Company>Microsoft</Company>
  <LinksUpToDate>false</LinksUpToDate>
  <CharactersWithSpaces>19847</CharactersWithSpaces>
  <SharedDoc>false</SharedDoc>
  <HLinks>
    <vt:vector size="12" baseType="variant">
      <vt:variant>
        <vt:i4>589861</vt:i4>
      </vt:variant>
      <vt:variant>
        <vt:i4>3</vt:i4>
      </vt:variant>
      <vt:variant>
        <vt:i4>0</vt:i4>
      </vt:variant>
      <vt:variant>
        <vt:i4>5</vt:i4>
      </vt:variant>
      <vt:variant>
        <vt:lpwstr>mailto:odv@valuepartners.com</vt:lpwstr>
      </vt:variant>
      <vt:variant>
        <vt:lpwstr/>
      </vt:variant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http://www.valuepartners.com/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MARCHIO O NOME CLIENTE</dc:title>
  <dc:creator>fiorellava</dc:creator>
  <cp:lastModifiedBy>Sara Perini</cp:lastModifiedBy>
  <cp:revision>3</cp:revision>
  <cp:lastPrinted>2025-05-22T13:14:00Z</cp:lastPrinted>
  <dcterms:created xsi:type="dcterms:W3CDTF">2025-06-12T10:37:00Z</dcterms:created>
  <dcterms:modified xsi:type="dcterms:W3CDTF">2025-06-12T10:38:00Z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0x010100D6D3465B1BA598498B7833AE3ADCA2D0</vt:lpwstr>
  </property>
  <property fmtid="{D5CDD505-2E9C-101B-9397-08002B2CF9AE}" pid="3" name="MediaServiceImageTags">
    <vt:lpwstr/>
  </property>
</Properties>
</file>